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FA82C" w14:textId="16251D17" w:rsidR="00542DBE" w:rsidRPr="005D1AAC" w:rsidRDefault="00542DBE" w:rsidP="00B34B5E">
      <w:pPr>
        <w:pStyle w:val="Title"/>
        <w:ind w:left="3888" w:firstLine="1296"/>
        <w:rPr>
          <w:rFonts w:ascii="Arial" w:hAnsi="Arial" w:cs="Arial"/>
          <w:b w:val="0"/>
          <w:bCs/>
          <w:sz w:val="22"/>
          <w:szCs w:val="22"/>
        </w:rPr>
      </w:pPr>
      <w:bookmarkStart w:id="0" w:name="_Hlk14091142"/>
      <w:r w:rsidRPr="005D1AAC">
        <w:rPr>
          <w:rFonts w:ascii="Arial" w:hAnsi="Arial" w:cs="Arial"/>
          <w:b w:val="0"/>
          <w:bCs/>
          <w:sz w:val="22"/>
          <w:szCs w:val="22"/>
        </w:rPr>
        <w:t>Atviro konkurso Specialiųjų sąlygų priedo Nr.1</w:t>
      </w:r>
    </w:p>
    <w:p w14:paraId="59B36046" w14:textId="77777777" w:rsidR="00542DBE" w:rsidRPr="005D1AAC" w:rsidRDefault="00542DBE" w:rsidP="00395F3B">
      <w:pPr>
        <w:pStyle w:val="Title"/>
        <w:ind w:left="1296" w:firstLine="1296"/>
        <w:jc w:val="right"/>
        <w:rPr>
          <w:rFonts w:ascii="Arial" w:hAnsi="Arial" w:cs="Arial"/>
          <w:b w:val="0"/>
          <w:bCs/>
          <w:sz w:val="22"/>
          <w:szCs w:val="22"/>
        </w:rPr>
      </w:pPr>
      <w:r w:rsidRPr="005D1AAC">
        <w:rPr>
          <w:rFonts w:ascii="Arial" w:hAnsi="Arial" w:cs="Arial"/>
          <w:b w:val="0"/>
          <w:bCs/>
          <w:sz w:val="22"/>
          <w:szCs w:val="22"/>
        </w:rPr>
        <w:t>„Nekilnojamojo turto valdymo informacinės sistemos</w:t>
      </w:r>
    </w:p>
    <w:p w14:paraId="4EE52116" w14:textId="50DFF1EF" w:rsidR="00C47A26" w:rsidRPr="005D1AAC" w:rsidRDefault="00542DBE" w:rsidP="00395F3B">
      <w:pPr>
        <w:pStyle w:val="Title"/>
        <w:ind w:left="2592" w:firstLine="1296"/>
        <w:jc w:val="center"/>
        <w:rPr>
          <w:rFonts w:ascii="Arial" w:hAnsi="Arial" w:cs="Arial"/>
          <w:b w:val="0"/>
          <w:bCs/>
          <w:sz w:val="22"/>
          <w:szCs w:val="22"/>
        </w:rPr>
      </w:pPr>
      <w:r w:rsidRPr="005D1AAC">
        <w:rPr>
          <w:rFonts w:ascii="Arial" w:hAnsi="Arial" w:cs="Arial"/>
          <w:b w:val="0"/>
          <w:bCs/>
          <w:sz w:val="22"/>
          <w:szCs w:val="22"/>
        </w:rPr>
        <w:t>techninė specifikacija“ priedas Nr.1</w:t>
      </w:r>
    </w:p>
    <w:p w14:paraId="447657A2" w14:textId="77777777" w:rsidR="00395F3B" w:rsidRPr="005D1AAC" w:rsidRDefault="00395F3B" w:rsidP="00395F3B"/>
    <w:p w14:paraId="03C578C0" w14:textId="77777777" w:rsidR="00395F3B" w:rsidRPr="005D1AAC" w:rsidRDefault="00395F3B" w:rsidP="00395F3B"/>
    <w:p w14:paraId="5A512D39" w14:textId="3132F0C1" w:rsidR="006B24FA" w:rsidRPr="005D1AAC" w:rsidRDefault="00472ABC" w:rsidP="00A904C8">
      <w:pPr>
        <w:pStyle w:val="Title"/>
        <w:jc w:val="center"/>
        <w:rPr>
          <w:rFonts w:ascii="Arial" w:hAnsi="Arial" w:cs="Arial"/>
          <w:sz w:val="22"/>
          <w:szCs w:val="22"/>
        </w:rPr>
      </w:pPr>
      <w:bookmarkStart w:id="1" w:name="_Hlk14093458"/>
      <w:r w:rsidRPr="005D1AAC">
        <w:rPr>
          <w:rFonts w:ascii="Arial" w:hAnsi="Arial" w:cs="Arial"/>
          <w:sz w:val="22"/>
          <w:szCs w:val="22"/>
        </w:rPr>
        <w:t xml:space="preserve">VALSTYBINIŲ MIŠKŲ URĖDIJOS </w:t>
      </w:r>
      <w:r w:rsidR="00B37CF7" w:rsidRPr="005D1AAC">
        <w:rPr>
          <w:rFonts w:ascii="Arial" w:hAnsi="Arial" w:cs="Arial"/>
          <w:sz w:val="22"/>
          <w:szCs w:val="22"/>
        </w:rPr>
        <w:t>N</w:t>
      </w:r>
      <w:r w:rsidR="004C6C6C" w:rsidRPr="005D1AAC">
        <w:rPr>
          <w:rFonts w:ascii="Arial" w:hAnsi="Arial" w:cs="Arial"/>
          <w:sz w:val="22"/>
          <w:szCs w:val="22"/>
        </w:rPr>
        <w:t>EKILNOJAM</w:t>
      </w:r>
      <w:r w:rsidR="00AF374B" w:rsidRPr="005D1AAC">
        <w:rPr>
          <w:rFonts w:ascii="Arial" w:hAnsi="Arial" w:cs="Arial"/>
          <w:sz w:val="22"/>
          <w:szCs w:val="22"/>
        </w:rPr>
        <w:t xml:space="preserve">OJO TURTO </w:t>
      </w:r>
      <w:r w:rsidR="00D303A3" w:rsidRPr="005D1AAC">
        <w:rPr>
          <w:rFonts w:ascii="Arial" w:hAnsi="Arial" w:cs="Arial"/>
          <w:sz w:val="22"/>
          <w:szCs w:val="22"/>
        </w:rPr>
        <w:t xml:space="preserve">VALDYMO </w:t>
      </w:r>
      <w:r w:rsidR="005509E9" w:rsidRPr="005D1AAC">
        <w:rPr>
          <w:rFonts w:ascii="Arial" w:hAnsi="Arial" w:cs="Arial"/>
          <w:sz w:val="22"/>
          <w:szCs w:val="22"/>
        </w:rPr>
        <w:t xml:space="preserve">INFORMACINĖS </w:t>
      </w:r>
      <w:r w:rsidR="00D303A3" w:rsidRPr="005D1AAC">
        <w:rPr>
          <w:rFonts w:ascii="Arial" w:hAnsi="Arial" w:cs="Arial"/>
          <w:sz w:val="22"/>
          <w:szCs w:val="22"/>
        </w:rPr>
        <w:t xml:space="preserve">SISTEMOS </w:t>
      </w:r>
      <w:r w:rsidR="00C60DD4" w:rsidRPr="005D1AAC">
        <w:rPr>
          <w:rFonts w:ascii="Arial" w:hAnsi="Arial" w:cs="Arial"/>
          <w:sz w:val="22"/>
          <w:szCs w:val="22"/>
        </w:rPr>
        <w:t xml:space="preserve">IR SUSIJUSIŲ PASLAUGŲ </w:t>
      </w:r>
      <w:bookmarkEnd w:id="0"/>
      <w:bookmarkEnd w:id="1"/>
      <w:r w:rsidR="00C84693" w:rsidRPr="005D1AAC">
        <w:rPr>
          <w:rFonts w:ascii="Arial" w:hAnsi="Arial" w:cs="Arial"/>
          <w:sz w:val="22"/>
          <w:szCs w:val="22"/>
        </w:rPr>
        <w:t>DEMOSNTRACIJOS REIKALAVIMAI</w:t>
      </w:r>
    </w:p>
    <w:p w14:paraId="7740C8DB" w14:textId="6955BD13" w:rsidR="00457FFD" w:rsidRPr="005D1AAC" w:rsidRDefault="00457FFD" w:rsidP="00457FFD">
      <w:pPr>
        <w:rPr>
          <w:rFonts w:ascii="Arial" w:hAnsi="Arial" w:cs="Arial"/>
        </w:rPr>
      </w:pPr>
    </w:p>
    <w:p w14:paraId="19436D6D" w14:textId="0F557B74" w:rsidR="00B9672D" w:rsidRPr="005D1AAC" w:rsidRDefault="005B715B" w:rsidP="00457FFD">
      <w:pPr>
        <w:rPr>
          <w:rFonts w:ascii="Arial" w:hAnsi="Arial" w:cs="Arial"/>
        </w:rPr>
      </w:pPr>
      <w:r w:rsidRPr="005D1AAC">
        <w:rPr>
          <w:rFonts w:ascii="Arial" w:hAnsi="Arial" w:cs="Arial"/>
        </w:rPr>
        <w:t>Demonstracijos metu</w:t>
      </w:r>
      <w:r w:rsidR="00D26962" w:rsidRPr="005D1AAC">
        <w:rPr>
          <w:rFonts w:ascii="Arial" w:hAnsi="Arial" w:cs="Arial"/>
        </w:rPr>
        <w:t xml:space="preserve">, kad siūloma įsigyti </w:t>
      </w:r>
      <w:r w:rsidR="00AF374B" w:rsidRPr="005D1AAC">
        <w:rPr>
          <w:rFonts w:ascii="Arial" w:hAnsi="Arial" w:cs="Arial"/>
        </w:rPr>
        <w:t xml:space="preserve">Nekilnojamojo </w:t>
      </w:r>
      <w:r w:rsidR="008114B9" w:rsidRPr="005D1AAC">
        <w:rPr>
          <w:rFonts w:ascii="Arial" w:hAnsi="Arial" w:cs="Arial"/>
        </w:rPr>
        <w:t>turto valdymo</w:t>
      </w:r>
      <w:r w:rsidR="005509E9" w:rsidRPr="005D1AAC">
        <w:rPr>
          <w:rFonts w:ascii="Arial" w:hAnsi="Arial" w:cs="Arial"/>
        </w:rPr>
        <w:t xml:space="preserve"> informacinė</w:t>
      </w:r>
      <w:r w:rsidR="00D26962" w:rsidRPr="005D1AAC">
        <w:rPr>
          <w:rFonts w:ascii="Arial" w:hAnsi="Arial" w:cs="Arial"/>
        </w:rPr>
        <w:t xml:space="preserve"> sistema būtų pripažinta tinkama,</w:t>
      </w:r>
      <w:r w:rsidRPr="005D1AAC">
        <w:rPr>
          <w:rFonts w:ascii="Arial" w:hAnsi="Arial" w:cs="Arial"/>
        </w:rPr>
        <w:t xml:space="preserve"> turi būti pademonst</w:t>
      </w:r>
      <w:r w:rsidR="000464C8" w:rsidRPr="005D1AAC">
        <w:rPr>
          <w:rFonts w:ascii="Arial" w:hAnsi="Arial" w:cs="Arial"/>
        </w:rPr>
        <w:t>r</w:t>
      </w:r>
      <w:r w:rsidRPr="005D1AAC">
        <w:rPr>
          <w:rFonts w:ascii="Arial" w:hAnsi="Arial" w:cs="Arial"/>
        </w:rPr>
        <w:t>uot</w:t>
      </w:r>
      <w:r w:rsidR="008D1E20" w:rsidRPr="005D1AAC">
        <w:rPr>
          <w:rFonts w:ascii="Arial" w:hAnsi="Arial" w:cs="Arial"/>
        </w:rPr>
        <w:t>i</w:t>
      </w:r>
      <w:r w:rsidRPr="005D1AAC">
        <w:rPr>
          <w:rFonts w:ascii="Arial" w:hAnsi="Arial" w:cs="Arial"/>
        </w:rPr>
        <w:t xml:space="preserve"> mažiausiai </w:t>
      </w:r>
      <w:r w:rsidR="008D7B6C" w:rsidRPr="005D1AAC">
        <w:rPr>
          <w:rFonts w:ascii="Arial" w:hAnsi="Arial" w:cs="Arial"/>
        </w:rPr>
        <w:t>4</w:t>
      </w:r>
      <w:r w:rsidR="008D1E20" w:rsidRPr="005D1AAC">
        <w:rPr>
          <w:rFonts w:ascii="Arial" w:hAnsi="Arial" w:cs="Arial"/>
        </w:rPr>
        <w:t>5</w:t>
      </w:r>
      <w:r w:rsidRPr="005D1AAC">
        <w:rPr>
          <w:rFonts w:ascii="Arial" w:hAnsi="Arial" w:cs="Arial"/>
        </w:rPr>
        <w:t xml:space="preserve"> veikian</w:t>
      </w:r>
      <w:r w:rsidR="007D2D51" w:rsidRPr="005D1AAC">
        <w:rPr>
          <w:rFonts w:ascii="Arial" w:hAnsi="Arial" w:cs="Arial"/>
        </w:rPr>
        <w:t>t</w:t>
      </w:r>
      <w:r w:rsidR="007703F8" w:rsidRPr="005D1AAC">
        <w:rPr>
          <w:rFonts w:ascii="Arial" w:hAnsi="Arial" w:cs="Arial"/>
        </w:rPr>
        <w:t>y</w:t>
      </w:r>
      <w:r w:rsidR="007D2D51" w:rsidRPr="005D1AAC">
        <w:rPr>
          <w:rFonts w:ascii="Arial" w:hAnsi="Arial" w:cs="Arial"/>
        </w:rPr>
        <w:t>s</w:t>
      </w:r>
      <w:r w:rsidRPr="005D1AAC">
        <w:rPr>
          <w:rFonts w:ascii="Arial" w:hAnsi="Arial" w:cs="Arial"/>
        </w:rPr>
        <w:t xml:space="preserve"> funkcionalum</w:t>
      </w:r>
      <w:r w:rsidR="006110FE" w:rsidRPr="005D1AAC">
        <w:rPr>
          <w:rFonts w:ascii="Arial" w:hAnsi="Arial" w:cs="Arial"/>
        </w:rPr>
        <w:t>a</w:t>
      </w:r>
      <w:r w:rsidR="007703F8" w:rsidRPr="005D1AAC">
        <w:rPr>
          <w:rFonts w:ascii="Arial" w:hAnsi="Arial" w:cs="Arial"/>
        </w:rPr>
        <w:t>i</w:t>
      </w:r>
      <w:r w:rsidRPr="005D1AAC">
        <w:rPr>
          <w:rFonts w:ascii="Arial" w:hAnsi="Arial" w:cs="Arial"/>
        </w:rPr>
        <w:t xml:space="preserve">. </w:t>
      </w:r>
    </w:p>
    <w:p w14:paraId="381E7940" w14:textId="77777777" w:rsidR="00B9672D" w:rsidRPr="005D1AAC" w:rsidRDefault="00B9672D" w:rsidP="00457FFD">
      <w:pPr>
        <w:rPr>
          <w:rFonts w:ascii="Arial" w:hAnsi="Arial" w:cs="Arial"/>
        </w:rPr>
      </w:pPr>
    </w:p>
    <w:p w14:paraId="63F92CCF" w14:textId="68B6C766" w:rsidR="00A97255" w:rsidRPr="005D1AAC" w:rsidRDefault="00DF21FF" w:rsidP="00DF21FF">
      <w:pPr>
        <w:pStyle w:val="Heading1"/>
        <w:numPr>
          <w:ilvl w:val="0"/>
          <w:numId w:val="0"/>
        </w:numPr>
        <w:rPr>
          <w:rFonts w:ascii="Arial" w:hAnsi="Arial" w:cs="Arial"/>
          <w:sz w:val="22"/>
        </w:rPr>
      </w:pPr>
      <w:r w:rsidRPr="005D1AAC">
        <w:rPr>
          <w:rFonts w:ascii="Arial" w:hAnsi="Arial" w:cs="Arial"/>
          <w:sz w:val="22"/>
        </w:rPr>
        <w:tab/>
      </w:r>
      <w:r w:rsidR="00A97255" w:rsidRPr="005D1AAC">
        <w:rPr>
          <w:rFonts w:ascii="Arial" w:hAnsi="Arial" w:cs="Arial"/>
          <w:sz w:val="22"/>
        </w:rPr>
        <w:t>FUNKCINIAI REIKALAVIMAI</w:t>
      </w:r>
    </w:p>
    <w:p w14:paraId="41173B27" w14:textId="77DC6194" w:rsidR="00A13D76" w:rsidRPr="005D1AAC" w:rsidRDefault="00A13D76" w:rsidP="00A13D76">
      <w:pPr>
        <w:pStyle w:val="Heading1"/>
        <w:numPr>
          <w:ilvl w:val="0"/>
          <w:numId w:val="0"/>
        </w:numPr>
        <w:ind w:left="475" w:hanging="356"/>
        <w:rPr>
          <w:rFonts w:ascii="Arial" w:hAnsi="Arial" w:cs="Arial"/>
          <w:b w:val="0"/>
          <w:bCs w:val="0"/>
          <w:sz w:val="22"/>
        </w:rPr>
      </w:pPr>
    </w:p>
    <w:tbl>
      <w:tblPr>
        <w:tblStyle w:val="TableNormal1"/>
        <w:tblW w:w="9532" w:type="dxa"/>
        <w:tblInd w:w="89" w:type="dxa"/>
        <w:tblLayout w:type="fixed"/>
        <w:tblLook w:val="01E0" w:firstRow="1" w:lastRow="1" w:firstColumn="1" w:lastColumn="1" w:noHBand="0" w:noVBand="0"/>
      </w:tblPr>
      <w:tblGrid>
        <w:gridCol w:w="756"/>
        <w:gridCol w:w="7513"/>
        <w:gridCol w:w="1263"/>
      </w:tblGrid>
      <w:tr w:rsidR="00BD5057" w:rsidRPr="005D1AAC" w14:paraId="3EAC8DC7" w14:textId="3C398776" w:rsidTr="00B3392F">
        <w:trPr>
          <w:tblHeader/>
        </w:trPr>
        <w:tc>
          <w:tcPr>
            <w:tcW w:w="756" w:type="dxa"/>
            <w:tcBorders>
              <w:top w:val="single" w:sz="5" w:space="0" w:color="000000" w:themeColor="text1"/>
              <w:left w:val="single" w:sz="5" w:space="0" w:color="000000" w:themeColor="text1"/>
              <w:bottom w:val="single" w:sz="4" w:space="0" w:color="auto"/>
              <w:right w:val="single" w:sz="7" w:space="0" w:color="000000" w:themeColor="text1"/>
            </w:tcBorders>
            <w:shd w:val="clear" w:color="auto" w:fill="E7E6E6" w:themeFill="background2"/>
            <w:vAlign w:val="center"/>
          </w:tcPr>
          <w:p w14:paraId="6938E1DB" w14:textId="77777777" w:rsidR="006240B7" w:rsidRPr="005D1AAC" w:rsidRDefault="006240B7" w:rsidP="00A97255">
            <w:pPr>
              <w:pStyle w:val="TableParagraph"/>
              <w:tabs>
                <w:tab w:val="left" w:pos="1396"/>
              </w:tabs>
              <w:spacing w:line="276" w:lineRule="auto"/>
              <w:ind w:left="47"/>
              <w:jc w:val="center"/>
              <w:rPr>
                <w:rFonts w:ascii="Arial" w:hAnsi="Arial" w:cs="Arial"/>
                <w:b/>
                <w:bCs/>
                <w:lang w:val="lt-LT"/>
              </w:rPr>
            </w:pPr>
            <w:r w:rsidRPr="005D1AAC">
              <w:rPr>
                <w:rFonts w:ascii="Arial" w:hAnsi="Arial" w:cs="Arial"/>
                <w:b/>
                <w:bCs/>
                <w:lang w:val="lt-LT"/>
              </w:rPr>
              <w:t>Eil. Nr.</w:t>
            </w:r>
          </w:p>
        </w:tc>
        <w:tc>
          <w:tcPr>
            <w:tcW w:w="7513" w:type="dxa"/>
            <w:tcBorders>
              <w:top w:val="single" w:sz="5" w:space="0" w:color="000000" w:themeColor="text1"/>
              <w:left w:val="single" w:sz="5" w:space="0" w:color="000000" w:themeColor="text1"/>
              <w:bottom w:val="single" w:sz="4" w:space="0" w:color="auto"/>
              <w:right w:val="single" w:sz="7" w:space="0" w:color="000000" w:themeColor="text1"/>
            </w:tcBorders>
            <w:shd w:val="clear" w:color="auto" w:fill="E7E6E6" w:themeFill="background2"/>
            <w:vAlign w:val="center"/>
          </w:tcPr>
          <w:p w14:paraId="463D7489" w14:textId="40EEF4D1" w:rsidR="006240B7" w:rsidRPr="005D1AAC" w:rsidRDefault="00A13D76" w:rsidP="00A97255">
            <w:pPr>
              <w:pStyle w:val="TableParagraph"/>
              <w:tabs>
                <w:tab w:val="left" w:pos="1396"/>
              </w:tabs>
              <w:spacing w:line="276" w:lineRule="auto"/>
              <w:ind w:left="90"/>
              <w:jc w:val="center"/>
              <w:rPr>
                <w:rFonts w:ascii="Arial" w:hAnsi="Arial" w:cs="Arial"/>
                <w:b/>
                <w:bCs/>
                <w:lang w:val="lt-LT"/>
              </w:rPr>
            </w:pPr>
            <w:r w:rsidRPr="005D1AAC">
              <w:rPr>
                <w:rFonts w:ascii="Arial" w:hAnsi="Arial" w:cs="Arial"/>
                <w:b/>
                <w:bCs/>
                <w:lang w:val="lt-LT"/>
              </w:rPr>
              <w:t>Funkcionalumas</w:t>
            </w:r>
          </w:p>
        </w:tc>
        <w:tc>
          <w:tcPr>
            <w:tcW w:w="1263" w:type="dxa"/>
            <w:tcBorders>
              <w:top w:val="single" w:sz="5" w:space="0" w:color="000000" w:themeColor="text1"/>
              <w:left w:val="single" w:sz="5" w:space="0" w:color="000000" w:themeColor="text1"/>
              <w:bottom w:val="single" w:sz="4" w:space="0" w:color="auto"/>
              <w:right w:val="single" w:sz="7" w:space="0" w:color="000000" w:themeColor="text1"/>
            </w:tcBorders>
            <w:shd w:val="clear" w:color="auto" w:fill="E7E6E6" w:themeFill="background2"/>
          </w:tcPr>
          <w:p w14:paraId="278ABDA2" w14:textId="334F970D" w:rsidR="006240B7" w:rsidRPr="005D1AAC" w:rsidRDefault="00A13D76" w:rsidP="00A97255">
            <w:pPr>
              <w:pStyle w:val="TableParagraph"/>
              <w:tabs>
                <w:tab w:val="left" w:pos="1396"/>
              </w:tabs>
              <w:spacing w:line="276" w:lineRule="auto"/>
              <w:ind w:left="90"/>
              <w:jc w:val="center"/>
              <w:rPr>
                <w:rFonts w:ascii="Arial" w:hAnsi="Arial" w:cs="Arial"/>
                <w:b/>
                <w:bCs/>
                <w:lang w:val="lt-LT"/>
              </w:rPr>
            </w:pPr>
            <w:r w:rsidRPr="005D1AAC">
              <w:rPr>
                <w:rFonts w:ascii="Arial" w:hAnsi="Arial" w:cs="Arial"/>
                <w:b/>
                <w:bCs/>
                <w:lang w:val="lt-LT"/>
              </w:rPr>
              <w:t>Funkciona-lumo egzistavi-mas</w:t>
            </w:r>
          </w:p>
          <w:p w14:paraId="060E810E" w14:textId="17EF9CF1" w:rsidR="00A13D76" w:rsidRPr="005D1AAC" w:rsidRDefault="00C84693" w:rsidP="00A97255">
            <w:pPr>
              <w:pStyle w:val="TableParagraph"/>
              <w:tabs>
                <w:tab w:val="left" w:pos="1396"/>
              </w:tabs>
              <w:spacing w:line="276" w:lineRule="auto"/>
              <w:ind w:left="90"/>
              <w:jc w:val="center"/>
              <w:rPr>
                <w:rFonts w:ascii="Arial" w:hAnsi="Arial" w:cs="Arial"/>
                <w:b/>
                <w:bCs/>
                <w:lang w:val="lt-LT"/>
              </w:rPr>
            </w:pPr>
            <w:r w:rsidRPr="005D1AAC">
              <w:rPr>
                <w:rFonts w:ascii="Arial" w:hAnsi="Arial" w:cs="Arial"/>
                <w:b/>
                <w:bCs/>
                <w:lang w:val="lt-LT"/>
              </w:rPr>
              <w:t>T/N</w:t>
            </w:r>
          </w:p>
        </w:tc>
      </w:tr>
      <w:tr w:rsidR="00BD5057" w:rsidRPr="005D1AAC" w14:paraId="52FE09CE" w14:textId="77777777" w:rsidTr="007D2D51">
        <w:tc>
          <w:tcPr>
            <w:tcW w:w="756" w:type="dxa"/>
            <w:tcBorders>
              <w:top w:val="single" w:sz="4" w:space="0" w:color="auto"/>
              <w:left w:val="single" w:sz="5" w:space="0" w:color="000000" w:themeColor="text1"/>
              <w:bottom w:val="single" w:sz="5" w:space="0" w:color="000000" w:themeColor="text1"/>
              <w:right w:val="single" w:sz="5" w:space="0" w:color="000000" w:themeColor="text1"/>
            </w:tcBorders>
            <w:shd w:val="clear" w:color="auto" w:fill="DEEAF6" w:themeFill="accent5" w:themeFillTint="33"/>
          </w:tcPr>
          <w:p w14:paraId="441329A4" w14:textId="77777777" w:rsidR="00B3392F" w:rsidRPr="005D1AAC" w:rsidRDefault="00B3392F" w:rsidP="0028295D">
            <w:pPr>
              <w:pStyle w:val="TableParagraph"/>
              <w:spacing w:line="276" w:lineRule="auto"/>
              <w:ind w:left="614"/>
              <w:rPr>
                <w:rFonts w:ascii="Arial" w:eastAsia="Times New Roman" w:hAnsi="Arial" w:cs="Arial"/>
                <w:lang w:val="lt-LT"/>
              </w:rPr>
            </w:pPr>
          </w:p>
        </w:tc>
        <w:tc>
          <w:tcPr>
            <w:tcW w:w="7513" w:type="dxa"/>
            <w:tcBorders>
              <w:top w:val="single" w:sz="5" w:space="0" w:color="000000" w:themeColor="text1"/>
              <w:left w:val="single" w:sz="5" w:space="0" w:color="000000" w:themeColor="text1"/>
              <w:bottom w:val="single" w:sz="5" w:space="0" w:color="000000" w:themeColor="text1"/>
              <w:right w:val="single" w:sz="7" w:space="0" w:color="000000" w:themeColor="text1"/>
            </w:tcBorders>
            <w:shd w:val="clear" w:color="auto" w:fill="DEEAF6" w:themeFill="accent5" w:themeFillTint="33"/>
          </w:tcPr>
          <w:p w14:paraId="2E3143F5" w14:textId="5768D4DC" w:rsidR="00B3392F" w:rsidRPr="005D1AAC" w:rsidDel="00647F5B" w:rsidRDefault="00B3392F" w:rsidP="0028295D">
            <w:pPr>
              <w:pStyle w:val="lentele"/>
              <w:ind w:left="122" w:right="142"/>
              <w:jc w:val="center"/>
              <w:rPr>
                <w:rFonts w:ascii="Arial" w:eastAsia="Times New Roman" w:hAnsi="Arial" w:cs="Arial"/>
                <w:b/>
                <w:bCs/>
                <w:lang w:val="lt-LT"/>
              </w:rPr>
            </w:pPr>
            <w:r w:rsidRPr="005D1AAC">
              <w:rPr>
                <w:rFonts w:ascii="Arial" w:eastAsia="Times New Roman" w:hAnsi="Arial" w:cs="Arial"/>
                <w:b/>
                <w:bCs/>
                <w:lang w:val="lt-LT"/>
              </w:rPr>
              <w:t>Bendrieji reikalavimai</w:t>
            </w:r>
          </w:p>
        </w:tc>
        <w:tc>
          <w:tcPr>
            <w:tcW w:w="1263" w:type="dxa"/>
            <w:tcBorders>
              <w:top w:val="single" w:sz="5" w:space="0" w:color="000000" w:themeColor="text1"/>
              <w:left w:val="single" w:sz="5" w:space="0" w:color="000000" w:themeColor="text1"/>
              <w:bottom w:val="single" w:sz="5" w:space="0" w:color="000000" w:themeColor="text1"/>
              <w:right w:val="single" w:sz="7" w:space="0" w:color="000000" w:themeColor="text1"/>
            </w:tcBorders>
            <w:shd w:val="clear" w:color="auto" w:fill="DEEAF6" w:themeFill="accent5" w:themeFillTint="33"/>
          </w:tcPr>
          <w:p w14:paraId="3308DD81" w14:textId="77777777" w:rsidR="00B3392F" w:rsidRPr="005D1AAC" w:rsidRDefault="00B3392F" w:rsidP="00B3392F">
            <w:pPr>
              <w:pStyle w:val="lentele"/>
              <w:ind w:left="122" w:right="142"/>
              <w:jc w:val="both"/>
              <w:rPr>
                <w:rFonts w:ascii="Arial" w:eastAsia="Times New Roman" w:hAnsi="Arial" w:cs="Arial"/>
                <w:lang w:val="lt-LT"/>
              </w:rPr>
            </w:pPr>
          </w:p>
        </w:tc>
      </w:tr>
      <w:tr w:rsidR="004E2320" w:rsidRPr="005D1AAC" w14:paraId="14C1022B" w14:textId="77777777" w:rsidTr="004E2320">
        <w:trPr>
          <w:trHeight w:val="772"/>
        </w:trPr>
        <w:tc>
          <w:tcPr>
            <w:tcW w:w="8269" w:type="dxa"/>
            <w:gridSpan w:val="2"/>
            <w:tcBorders>
              <w:top w:val="single" w:sz="4" w:space="0" w:color="auto"/>
              <w:left w:val="single" w:sz="5" w:space="0" w:color="000000" w:themeColor="text1"/>
              <w:bottom w:val="single" w:sz="5" w:space="0" w:color="000000" w:themeColor="text1"/>
              <w:right w:val="single" w:sz="7" w:space="0" w:color="000000" w:themeColor="text1"/>
            </w:tcBorders>
          </w:tcPr>
          <w:p w14:paraId="686F33D0" w14:textId="6CC088F3" w:rsidR="004E2320" w:rsidRPr="005D1AAC" w:rsidRDefault="004E2320" w:rsidP="004E2320">
            <w:pPr>
              <w:pStyle w:val="lentele"/>
              <w:ind w:left="122" w:right="142"/>
              <w:jc w:val="center"/>
              <w:rPr>
                <w:rFonts w:ascii="Arial" w:hAnsi="Arial" w:cs="Arial"/>
                <w:lang w:val="lt-LT"/>
              </w:rPr>
            </w:pPr>
            <w:r w:rsidRPr="005D1AAC">
              <w:rPr>
                <w:rFonts w:ascii="Arial" w:hAnsi="Arial" w:cs="Arial"/>
                <w:lang w:val="lt-LT"/>
              </w:rPr>
              <w:t xml:space="preserve">Nekilnojamojo turto </w:t>
            </w:r>
            <w:r w:rsidR="0069619A" w:rsidRPr="005D1AAC">
              <w:rPr>
                <w:rFonts w:ascii="Arial" w:hAnsi="Arial" w:cs="Arial"/>
                <w:lang w:val="lt-LT"/>
              </w:rPr>
              <w:t xml:space="preserve">valdymo </w:t>
            </w:r>
            <w:r w:rsidRPr="005D1AAC">
              <w:rPr>
                <w:rFonts w:ascii="Arial" w:hAnsi="Arial" w:cs="Arial"/>
                <w:lang w:val="lt-LT"/>
              </w:rPr>
              <w:t>IS</w:t>
            </w:r>
          </w:p>
          <w:p w14:paraId="291B8E17" w14:textId="77777777" w:rsidR="004E2320" w:rsidRPr="005D1AAC" w:rsidRDefault="004E2320" w:rsidP="004E2320">
            <w:pPr>
              <w:pStyle w:val="lentele"/>
              <w:ind w:left="122" w:right="142"/>
              <w:jc w:val="center"/>
              <w:rPr>
                <w:rFonts w:ascii="Arial" w:hAnsi="Arial" w:cs="Arial"/>
                <w:lang w:val="lt-LT"/>
              </w:rPr>
            </w:pPr>
          </w:p>
          <w:p w14:paraId="4B2D881C" w14:textId="0E430294" w:rsidR="004E2320" w:rsidRPr="005D1AAC" w:rsidRDefault="004E2320" w:rsidP="004E2320">
            <w:pPr>
              <w:pStyle w:val="lentele"/>
              <w:ind w:left="122" w:right="142"/>
              <w:jc w:val="center"/>
              <w:rPr>
                <w:rFonts w:ascii="Arial" w:hAnsi="Arial" w:cs="Arial"/>
                <w:i/>
                <w:iCs/>
                <w:lang w:val="lt-LT"/>
              </w:rPr>
            </w:pPr>
            <w:r w:rsidRPr="005D1AAC">
              <w:rPr>
                <w:rFonts w:ascii="Arial" w:hAnsi="Arial" w:cs="Arial"/>
                <w:i/>
                <w:iCs/>
                <w:lang w:val="lt-LT"/>
              </w:rPr>
              <w:t>Nurodyti siūlomos sistemos gamintoją ir modelį</w:t>
            </w:r>
          </w:p>
        </w:tc>
        <w:tc>
          <w:tcPr>
            <w:tcW w:w="1263" w:type="dxa"/>
            <w:tcBorders>
              <w:top w:val="single" w:sz="5" w:space="0" w:color="000000" w:themeColor="text1"/>
              <w:left w:val="single" w:sz="5" w:space="0" w:color="000000" w:themeColor="text1"/>
              <w:bottom w:val="single" w:sz="5" w:space="0" w:color="000000" w:themeColor="text1"/>
              <w:right w:val="single" w:sz="7" w:space="0" w:color="000000" w:themeColor="text1"/>
            </w:tcBorders>
          </w:tcPr>
          <w:p w14:paraId="2CCB77D5" w14:textId="32C0E79A" w:rsidR="004E2320" w:rsidRPr="005D1AAC" w:rsidRDefault="004E2320" w:rsidP="00B3392F">
            <w:pPr>
              <w:pStyle w:val="lentele"/>
              <w:ind w:left="122" w:right="142"/>
              <w:jc w:val="both"/>
              <w:rPr>
                <w:rFonts w:ascii="Arial" w:hAnsi="Arial" w:cs="Arial"/>
                <w:i/>
                <w:iCs/>
                <w:lang w:val="lt-LT"/>
              </w:rPr>
            </w:pPr>
            <w:r w:rsidRPr="005D1AAC">
              <w:rPr>
                <w:rFonts w:ascii="Arial" w:hAnsi="Arial" w:cs="Arial"/>
                <w:i/>
                <w:iCs/>
                <w:lang w:val="lt-LT"/>
              </w:rPr>
              <w:t>(Pildo tiekėjas)</w:t>
            </w:r>
          </w:p>
        </w:tc>
      </w:tr>
      <w:tr w:rsidR="00EB4E56" w:rsidRPr="005D1AAC" w14:paraId="2EFFDDE6" w14:textId="757998A0" w:rsidTr="00B3392F">
        <w:tc>
          <w:tcPr>
            <w:tcW w:w="756" w:type="dxa"/>
            <w:tcBorders>
              <w:top w:val="single" w:sz="4" w:space="0" w:color="auto"/>
              <w:left w:val="single" w:sz="5" w:space="0" w:color="000000" w:themeColor="text1"/>
              <w:bottom w:val="single" w:sz="5" w:space="0" w:color="000000" w:themeColor="text1"/>
              <w:right w:val="single" w:sz="5" w:space="0" w:color="000000" w:themeColor="text1"/>
            </w:tcBorders>
          </w:tcPr>
          <w:p w14:paraId="7CC7D53E" w14:textId="77777777" w:rsidR="00B3392F" w:rsidRPr="005D1AAC" w:rsidRDefault="00B3392F" w:rsidP="00B3392F">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bottom w:val="single" w:sz="5" w:space="0" w:color="000000" w:themeColor="text1"/>
              <w:right w:val="single" w:sz="7" w:space="0" w:color="000000" w:themeColor="text1"/>
            </w:tcBorders>
          </w:tcPr>
          <w:p w14:paraId="194CB671" w14:textId="70689826" w:rsidR="00B3392F" w:rsidRPr="005D1AAC" w:rsidRDefault="00B3392F" w:rsidP="00722731">
            <w:pPr>
              <w:pStyle w:val="lentele"/>
              <w:ind w:left="122" w:right="142"/>
              <w:jc w:val="both"/>
              <w:rPr>
                <w:rFonts w:ascii="Arial" w:eastAsia="Times New Roman" w:hAnsi="Arial" w:cs="Arial"/>
                <w:lang w:val="lt-LT"/>
              </w:rPr>
            </w:pPr>
            <w:r w:rsidRPr="005D1AAC">
              <w:rPr>
                <w:rFonts w:ascii="Arial" w:hAnsi="Arial" w:cs="Arial"/>
                <w:lang w:val="lt-LT"/>
              </w:rPr>
              <w:t>Sistemos naudotojo sąsaja realizuota lietuvių kalba.</w:t>
            </w:r>
          </w:p>
        </w:tc>
        <w:tc>
          <w:tcPr>
            <w:tcW w:w="1263" w:type="dxa"/>
            <w:tcBorders>
              <w:top w:val="single" w:sz="5" w:space="0" w:color="000000" w:themeColor="text1"/>
              <w:left w:val="single" w:sz="5" w:space="0" w:color="000000" w:themeColor="text1"/>
              <w:bottom w:val="single" w:sz="5" w:space="0" w:color="000000" w:themeColor="text1"/>
              <w:right w:val="single" w:sz="7" w:space="0" w:color="000000" w:themeColor="text1"/>
            </w:tcBorders>
          </w:tcPr>
          <w:p w14:paraId="54E12836" w14:textId="55285F4D" w:rsidR="00B3392F" w:rsidRPr="005D1AAC" w:rsidRDefault="00B3392F" w:rsidP="00B3392F">
            <w:pPr>
              <w:pStyle w:val="lentele"/>
              <w:ind w:left="122" w:right="142"/>
              <w:jc w:val="both"/>
              <w:rPr>
                <w:rFonts w:ascii="Arial" w:hAnsi="Arial" w:cs="Arial"/>
                <w:lang w:val="lt-LT"/>
              </w:rPr>
            </w:pPr>
          </w:p>
        </w:tc>
      </w:tr>
      <w:tr w:rsidR="00EB4E56" w:rsidRPr="005D1AAC" w14:paraId="1FB545B9" w14:textId="5CD083A5"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28F09A05" w14:textId="77777777" w:rsidR="00B3392F" w:rsidRPr="005D1AAC" w:rsidRDefault="00B3392F" w:rsidP="00B3392F">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31518703" w14:textId="77A1EF19" w:rsidR="00B3392F" w:rsidRPr="005D1AAC" w:rsidRDefault="00B3392F" w:rsidP="0028295D">
            <w:pPr>
              <w:pStyle w:val="lentele"/>
              <w:ind w:left="122" w:right="142"/>
              <w:jc w:val="both"/>
              <w:rPr>
                <w:rFonts w:ascii="Arial" w:hAnsi="Arial" w:cs="Arial"/>
                <w:lang w:val="lt-LT"/>
              </w:rPr>
            </w:pPr>
            <w:r w:rsidRPr="005D1AAC">
              <w:rPr>
                <w:rFonts w:ascii="Arial" w:hAnsi="Arial" w:cs="Arial"/>
                <w:lang w:val="lt-LT"/>
              </w:rPr>
              <w:t>Duomenų tvarkymas atiti</w:t>
            </w:r>
            <w:r w:rsidR="006504F0" w:rsidRPr="005D1AAC">
              <w:rPr>
                <w:rFonts w:ascii="Arial" w:hAnsi="Arial" w:cs="Arial"/>
                <w:lang w:val="lt-LT"/>
              </w:rPr>
              <w:t>nka</w:t>
            </w:r>
            <w:r w:rsidRPr="005D1AAC">
              <w:rPr>
                <w:rFonts w:ascii="Arial" w:hAnsi="Arial" w:cs="Arial"/>
                <w:lang w:val="lt-LT"/>
              </w:rPr>
              <w:t xml:space="preserve"> tarptautinį standartą ISO 15489-1:2016 arba jam lygiavertį standartą ir Lietuvos Respublikos raštvedybos taisykles (skaitmenų formatas, datos ir laiko formatai).</w:t>
            </w:r>
          </w:p>
        </w:tc>
        <w:tc>
          <w:tcPr>
            <w:tcW w:w="1263" w:type="dxa"/>
            <w:tcBorders>
              <w:top w:val="single" w:sz="5" w:space="0" w:color="000000" w:themeColor="text1"/>
              <w:left w:val="single" w:sz="5" w:space="0" w:color="000000" w:themeColor="text1"/>
              <w:right w:val="single" w:sz="7" w:space="0" w:color="000000" w:themeColor="text1"/>
            </w:tcBorders>
          </w:tcPr>
          <w:p w14:paraId="46573D96" w14:textId="08DCE29F" w:rsidR="00B3392F" w:rsidRPr="005D1AAC" w:rsidRDefault="00B3392F" w:rsidP="00B3392F">
            <w:pPr>
              <w:pStyle w:val="lentele"/>
              <w:ind w:left="122" w:right="142"/>
              <w:rPr>
                <w:rFonts w:ascii="Arial" w:hAnsi="Arial" w:cs="Arial"/>
                <w:lang w:val="lt-LT"/>
              </w:rPr>
            </w:pPr>
          </w:p>
        </w:tc>
      </w:tr>
      <w:tr w:rsidR="00603AE7" w:rsidRPr="005D1AAC" w14:paraId="5ACFBCE3"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03BA0772" w14:textId="77777777" w:rsidR="00B3392F" w:rsidRPr="005D1AAC" w:rsidRDefault="00B3392F" w:rsidP="00B3392F">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12BC4BBA" w14:textId="22430EE9" w:rsidR="00B3392F" w:rsidRPr="005D1AAC" w:rsidRDefault="00B3392F" w:rsidP="0028295D">
            <w:pPr>
              <w:pStyle w:val="lentele"/>
              <w:ind w:left="122" w:right="142"/>
              <w:jc w:val="both"/>
              <w:rPr>
                <w:rFonts w:ascii="Arial" w:hAnsi="Arial" w:cs="Arial"/>
                <w:lang w:val="lt-LT"/>
              </w:rPr>
            </w:pPr>
            <w:r w:rsidRPr="005D1AAC">
              <w:rPr>
                <w:rFonts w:ascii="Arial" w:hAnsi="Arial" w:cs="Arial"/>
                <w:lang w:val="lt-LT"/>
              </w:rPr>
              <w:t>Asmens duomenys duomenų bazėje saugomi šifruotu pavidalu, kad nebūtų duomenų bazėje atvaizduojami atviru tekstu ir gali būti matomi tik šią teisę turintiems naudotojams.</w:t>
            </w:r>
          </w:p>
        </w:tc>
        <w:tc>
          <w:tcPr>
            <w:tcW w:w="1263" w:type="dxa"/>
            <w:tcBorders>
              <w:top w:val="single" w:sz="5" w:space="0" w:color="000000" w:themeColor="text1"/>
              <w:left w:val="single" w:sz="5" w:space="0" w:color="000000" w:themeColor="text1"/>
              <w:right w:val="single" w:sz="7" w:space="0" w:color="000000" w:themeColor="text1"/>
            </w:tcBorders>
          </w:tcPr>
          <w:p w14:paraId="5CB1D198" w14:textId="77777777" w:rsidR="00B3392F" w:rsidRPr="005D1AAC" w:rsidRDefault="00B3392F" w:rsidP="00B3392F">
            <w:pPr>
              <w:pStyle w:val="lentele"/>
              <w:ind w:left="122" w:right="142"/>
              <w:rPr>
                <w:rFonts w:ascii="Arial" w:hAnsi="Arial" w:cs="Arial"/>
                <w:lang w:val="lt-LT"/>
              </w:rPr>
            </w:pPr>
          </w:p>
        </w:tc>
      </w:tr>
      <w:tr w:rsidR="00B3392F" w:rsidRPr="005D1AAC" w14:paraId="06992A24"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33DFB0B2" w14:textId="77777777" w:rsidR="00B3392F" w:rsidRPr="005D1AAC" w:rsidRDefault="00B3392F" w:rsidP="00B3392F">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278A6C3D" w14:textId="612D30D5" w:rsidR="00B3392F" w:rsidRPr="005D1AAC" w:rsidRDefault="00551F20" w:rsidP="0028295D">
            <w:pPr>
              <w:pStyle w:val="lentele"/>
              <w:ind w:left="122" w:right="142"/>
              <w:jc w:val="both"/>
              <w:rPr>
                <w:rFonts w:ascii="Arial" w:hAnsi="Arial" w:cs="Arial"/>
                <w:lang w:val="lt-LT"/>
              </w:rPr>
            </w:pPr>
            <w:r w:rsidRPr="005D1AAC">
              <w:rPr>
                <w:rFonts w:ascii="Arial" w:hAnsi="Arial" w:cs="Arial"/>
                <w:lang w:val="lt-LT"/>
              </w:rPr>
              <w:t>Sistemos administratoriaus rolei turi būti suteiktos visos Sistemoje realizuotos funkcionalumo ir Sistemoje esančių duomenų ir informacijos valdymo, administravimo teisės. Sistemoje turi būti galima bet kuriuo metu keisti naudotojams priskirtas roles.</w:t>
            </w:r>
          </w:p>
        </w:tc>
        <w:tc>
          <w:tcPr>
            <w:tcW w:w="1263" w:type="dxa"/>
            <w:tcBorders>
              <w:top w:val="single" w:sz="5" w:space="0" w:color="000000" w:themeColor="text1"/>
              <w:left w:val="single" w:sz="5" w:space="0" w:color="000000" w:themeColor="text1"/>
              <w:right w:val="single" w:sz="7" w:space="0" w:color="000000" w:themeColor="text1"/>
            </w:tcBorders>
          </w:tcPr>
          <w:p w14:paraId="04673642" w14:textId="77777777" w:rsidR="00B3392F" w:rsidRPr="005D1AAC" w:rsidRDefault="00B3392F" w:rsidP="00B3392F">
            <w:pPr>
              <w:pStyle w:val="lentele"/>
              <w:ind w:left="122" w:right="142"/>
              <w:rPr>
                <w:rFonts w:ascii="Arial" w:hAnsi="Arial" w:cs="Arial"/>
                <w:lang w:val="lt-LT"/>
              </w:rPr>
            </w:pPr>
          </w:p>
        </w:tc>
      </w:tr>
      <w:tr w:rsidR="00B07934" w:rsidRPr="005D1AAC" w14:paraId="4E49A58F" w14:textId="2DF7F46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shd w:val="clear" w:color="auto" w:fill="DEEAF6" w:themeFill="accent5" w:themeFillTint="33"/>
          </w:tcPr>
          <w:p w14:paraId="0742CC92" w14:textId="77777777" w:rsidR="00B3392F" w:rsidRPr="005D1AAC" w:rsidRDefault="00B3392F" w:rsidP="0028295D">
            <w:pPr>
              <w:pStyle w:val="TableParagraph"/>
              <w:spacing w:line="276" w:lineRule="auto"/>
              <w:ind w:left="614"/>
              <w:rPr>
                <w:rFonts w:ascii="Arial" w:eastAsia="Times New Roman" w:hAnsi="Arial" w:cs="Arial"/>
                <w:lang w:val="lt-LT"/>
              </w:rPr>
            </w:pPr>
            <w:bookmarkStart w:id="2" w:name="_Hlk195017566"/>
          </w:p>
        </w:tc>
        <w:tc>
          <w:tcPr>
            <w:tcW w:w="751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28AEA055" w14:textId="1A5E97AF" w:rsidR="00B3392F" w:rsidRPr="005D1AAC" w:rsidRDefault="00B3392F" w:rsidP="00B3392F">
            <w:pPr>
              <w:pStyle w:val="lentele"/>
              <w:ind w:left="122" w:right="142"/>
              <w:jc w:val="center"/>
              <w:rPr>
                <w:rFonts w:ascii="Arial" w:hAnsi="Arial" w:cs="Arial"/>
                <w:b/>
                <w:bCs/>
                <w:highlight w:val="yellow"/>
                <w:lang w:val="lt-LT"/>
              </w:rPr>
            </w:pPr>
            <w:r w:rsidRPr="005D1AAC">
              <w:rPr>
                <w:rFonts w:ascii="Arial" w:hAnsi="Arial" w:cs="Arial"/>
                <w:b/>
                <w:bCs/>
                <w:lang w:val="lt-LT"/>
              </w:rPr>
              <w:t>Reikalavimai integracinėms sąsajoms ir duomenų mainų servisams</w:t>
            </w:r>
          </w:p>
        </w:tc>
        <w:tc>
          <w:tcPr>
            <w:tcW w:w="126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1C67DD99" w14:textId="77777777" w:rsidR="00B3392F" w:rsidRPr="005D1AAC" w:rsidRDefault="00B3392F" w:rsidP="00B3392F">
            <w:pPr>
              <w:pStyle w:val="lentele"/>
              <w:ind w:left="122" w:right="142"/>
              <w:jc w:val="center"/>
              <w:rPr>
                <w:rFonts w:ascii="Arial" w:hAnsi="Arial" w:cs="Arial"/>
                <w:b/>
                <w:bCs/>
                <w:lang w:val="lt-LT"/>
              </w:rPr>
            </w:pPr>
          </w:p>
        </w:tc>
      </w:tr>
      <w:bookmarkEnd w:id="2"/>
      <w:tr w:rsidR="00EB4E56" w:rsidRPr="005D1AAC" w14:paraId="0F3D2473" w14:textId="57AD09AD"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7A614021" w14:textId="77777777" w:rsidR="00B3392F" w:rsidRPr="005D1AAC" w:rsidRDefault="00B3392F" w:rsidP="00B3392F">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723C52B0" w14:textId="145B8718" w:rsidR="00B3392F" w:rsidRPr="005D1AAC" w:rsidRDefault="00B3392F" w:rsidP="00B3392F">
            <w:pPr>
              <w:ind w:left="141" w:right="142"/>
              <w:jc w:val="both"/>
              <w:rPr>
                <w:rFonts w:ascii="Arial" w:hAnsi="Arial" w:cs="Arial"/>
                <w:lang w:val="lt-LT"/>
              </w:rPr>
            </w:pPr>
            <w:r w:rsidRPr="005D1AAC">
              <w:rPr>
                <w:rFonts w:ascii="Arial" w:hAnsi="Arial" w:cs="Arial"/>
                <w:lang w:val="lt-LT"/>
              </w:rPr>
              <w:t xml:space="preserve">Kiekviena integracija tinkamai dokumentuota, įskaitant API aprašymus, klaidų kodus, duomenų struktūras ir kitus svarbius elementus. </w:t>
            </w:r>
            <w:r w:rsidR="00F007E1" w:rsidRPr="005D1AAC">
              <w:rPr>
                <w:rFonts w:ascii="Arial" w:hAnsi="Arial" w:cs="Arial"/>
                <w:lang w:val="lt-LT"/>
              </w:rPr>
              <w:t>U</w:t>
            </w:r>
            <w:r w:rsidRPr="005D1AAC">
              <w:rPr>
                <w:rFonts w:ascii="Arial" w:hAnsi="Arial" w:cs="Arial"/>
                <w:lang w:val="lt-LT"/>
              </w:rPr>
              <w:t>žtikrina</w:t>
            </w:r>
            <w:r w:rsidR="00F007E1" w:rsidRPr="005D1AAC">
              <w:rPr>
                <w:rFonts w:ascii="Arial" w:hAnsi="Arial" w:cs="Arial"/>
                <w:lang w:val="lt-LT"/>
              </w:rPr>
              <w:t>ma</w:t>
            </w:r>
            <w:r w:rsidRPr="005D1AAC">
              <w:rPr>
                <w:rFonts w:ascii="Arial" w:hAnsi="Arial" w:cs="Arial"/>
                <w:lang w:val="lt-LT"/>
              </w:rPr>
              <w:t>, kad visos sąsajos būtų išbandytos įvairiose situacijose, įskaitant funkcinius testus, našumo testus ir saugumo testus. Siekiant užtikrinti integracijos stabilumą, turėtų būti įdiegtos priemonės ir procedūros, skirtos nuolatinei priežiūrai, klaidų šalinimui ir atnaujinimams. Integracinės sąsajos turi būti lengvai išplečiamos, kad galėtų susidoroti su didėjančiu duomenų kiekiu ir didesniais naudotojų poreikiais.</w:t>
            </w:r>
          </w:p>
        </w:tc>
        <w:tc>
          <w:tcPr>
            <w:tcW w:w="1263" w:type="dxa"/>
            <w:tcBorders>
              <w:top w:val="single" w:sz="5" w:space="0" w:color="000000" w:themeColor="text1"/>
              <w:left w:val="single" w:sz="5" w:space="0" w:color="000000" w:themeColor="text1"/>
              <w:right w:val="single" w:sz="7" w:space="0" w:color="000000" w:themeColor="text1"/>
            </w:tcBorders>
          </w:tcPr>
          <w:p w14:paraId="24591C8C" w14:textId="77777777" w:rsidR="00B3392F" w:rsidRPr="005D1AAC" w:rsidRDefault="00B3392F" w:rsidP="00B3392F">
            <w:pPr>
              <w:ind w:left="141" w:right="142"/>
              <w:jc w:val="both"/>
              <w:rPr>
                <w:rFonts w:ascii="Arial" w:hAnsi="Arial" w:cs="Arial"/>
                <w:lang w:val="lt-LT"/>
              </w:rPr>
            </w:pPr>
          </w:p>
        </w:tc>
      </w:tr>
      <w:tr w:rsidR="00B07934" w:rsidRPr="005D1AAC" w14:paraId="2F1E5DD9" w14:textId="64286E0F" w:rsidTr="00B3392F">
        <w:trPr>
          <w:trHeight w:val="20"/>
        </w:trPr>
        <w:tc>
          <w:tcPr>
            <w:tcW w:w="756" w:type="dxa"/>
            <w:tcBorders>
              <w:top w:val="single" w:sz="5" w:space="0" w:color="000000" w:themeColor="text1"/>
              <w:left w:val="single" w:sz="5" w:space="0" w:color="000000" w:themeColor="text1"/>
              <w:right w:val="single" w:sz="5" w:space="0" w:color="000000" w:themeColor="text1"/>
            </w:tcBorders>
            <w:shd w:val="clear" w:color="auto" w:fill="DEEAF6" w:themeFill="accent5" w:themeFillTint="33"/>
          </w:tcPr>
          <w:p w14:paraId="22E0EA25" w14:textId="77777777" w:rsidR="00B3392F" w:rsidRPr="005D1AAC" w:rsidRDefault="00B3392F" w:rsidP="00B3392F">
            <w:pPr>
              <w:pStyle w:val="TableParagraph"/>
              <w:spacing w:line="276" w:lineRule="auto"/>
              <w:ind w:left="83"/>
              <w:jc w:val="center"/>
              <w:rPr>
                <w:rFonts w:ascii="Arial" w:eastAsia="Times New Roman" w:hAnsi="Arial" w:cs="Arial"/>
                <w:b/>
                <w:lang w:val="lt-LT"/>
              </w:rPr>
            </w:pPr>
            <w:bookmarkStart w:id="3" w:name="_Hlk195024412"/>
          </w:p>
        </w:tc>
        <w:tc>
          <w:tcPr>
            <w:tcW w:w="751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298359F2" w14:textId="6CF9AC39" w:rsidR="00B3392F" w:rsidRPr="005D1AAC" w:rsidRDefault="00B3392F" w:rsidP="00B3392F">
            <w:pPr>
              <w:pStyle w:val="lentele"/>
              <w:ind w:left="122" w:right="142"/>
              <w:jc w:val="center"/>
              <w:rPr>
                <w:rFonts w:ascii="Arial" w:hAnsi="Arial" w:cs="Arial"/>
                <w:b/>
                <w:bCs/>
                <w:highlight w:val="yellow"/>
                <w:lang w:val="lt-LT"/>
              </w:rPr>
            </w:pPr>
            <w:r w:rsidRPr="005D1AAC">
              <w:rPr>
                <w:rFonts w:ascii="Arial" w:hAnsi="Arial" w:cs="Arial"/>
                <w:b/>
                <w:bCs/>
                <w:lang w:val="lt-LT"/>
              </w:rPr>
              <w:t>Reikalavimai duomenims ir jų valdymui</w:t>
            </w:r>
          </w:p>
        </w:tc>
        <w:tc>
          <w:tcPr>
            <w:tcW w:w="126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7E132264" w14:textId="77777777" w:rsidR="00B3392F" w:rsidRPr="005D1AAC" w:rsidRDefault="00B3392F" w:rsidP="00B3392F">
            <w:pPr>
              <w:pStyle w:val="lentele"/>
              <w:ind w:left="122" w:right="142"/>
              <w:jc w:val="center"/>
              <w:rPr>
                <w:rFonts w:ascii="Arial" w:hAnsi="Arial" w:cs="Arial"/>
                <w:b/>
                <w:bCs/>
                <w:lang w:val="lt-LT"/>
              </w:rPr>
            </w:pPr>
          </w:p>
        </w:tc>
      </w:tr>
      <w:bookmarkEnd w:id="3"/>
      <w:tr w:rsidR="00603AE7" w:rsidRPr="005D1AAC" w14:paraId="7929EBEC"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0F3220AC" w14:textId="77777777" w:rsidR="00B3392F" w:rsidRPr="005D1AAC" w:rsidRDefault="00B3392F" w:rsidP="00B3392F">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111C0FC6" w14:textId="4322BF72" w:rsidR="00B3392F" w:rsidRPr="005D1AAC" w:rsidRDefault="00495D9C" w:rsidP="00B3392F">
            <w:pPr>
              <w:pStyle w:val="lentele"/>
              <w:ind w:left="122" w:right="142"/>
              <w:rPr>
                <w:rFonts w:ascii="Arial" w:hAnsi="Arial" w:cs="Arial"/>
                <w:lang w:val="lt-LT"/>
              </w:rPr>
            </w:pPr>
            <w:r w:rsidRPr="005D1AAC">
              <w:rPr>
                <w:rFonts w:ascii="Arial" w:hAnsi="Arial" w:cs="Arial"/>
                <w:lang w:val="lt-LT"/>
              </w:rPr>
              <w:t>P</w:t>
            </w:r>
            <w:r w:rsidR="00B3392F" w:rsidRPr="005D1AAC">
              <w:rPr>
                <w:rFonts w:ascii="Arial" w:hAnsi="Arial" w:cs="Arial"/>
                <w:lang w:val="lt-LT"/>
              </w:rPr>
              <w:t>radinių NT objektų duomenų perkėlimas (adaptavimas pagal Sistemos struktūrą) į Sistemą iš Užsakovo duomenų bazės (excel).</w:t>
            </w:r>
          </w:p>
        </w:tc>
        <w:tc>
          <w:tcPr>
            <w:tcW w:w="1263" w:type="dxa"/>
            <w:tcBorders>
              <w:top w:val="single" w:sz="5" w:space="0" w:color="000000" w:themeColor="text1"/>
              <w:left w:val="single" w:sz="5" w:space="0" w:color="000000" w:themeColor="text1"/>
              <w:right w:val="single" w:sz="7" w:space="0" w:color="000000" w:themeColor="text1"/>
            </w:tcBorders>
          </w:tcPr>
          <w:p w14:paraId="7C95D5A0" w14:textId="77777777" w:rsidR="00B3392F" w:rsidRPr="005D1AAC" w:rsidRDefault="00B3392F" w:rsidP="00B3392F">
            <w:pPr>
              <w:pStyle w:val="lentele"/>
              <w:ind w:left="122" w:right="142"/>
              <w:rPr>
                <w:rFonts w:ascii="Arial" w:hAnsi="Arial" w:cs="Arial"/>
                <w:lang w:val="lt-LT"/>
              </w:rPr>
            </w:pPr>
          </w:p>
        </w:tc>
      </w:tr>
      <w:tr w:rsidR="00EB4E56" w:rsidRPr="005D1AAC" w14:paraId="1453D8CD" w14:textId="3F1B5A94"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3B032BDE" w14:textId="77777777" w:rsidR="00B3392F" w:rsidRPr="005D1AAC" w:rsidRDefault="00B3392F" w:rsidP="00B3392F">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03B6BBEB" w14:textId="18760CDC" w:rsidR="00B3392F" w:rsidRPr="005D1AAC" w:rsidRDefault="00B3392F" w:rsidP="0028295D">
            <w:pPr>
              <w:pStyle w:val="lentele"/>
              <w:ind w:left="122" w:right="142"/>
              <w:jc w:val="both"/>
              <w:rPr>
                <w:rFonts w:ascii="Arial" w:hAnsi="Arial" w:cs="Arial"/>
                <w:highlight w:val="yellow"/>
                <w:lang w:val="lt-LT"/>
              </w:rPr>
            </w:pPr>
            <w:r w:rsidRPr="005D1AAC">
              <w:rPr>
                <w:rFonts w:ascii="Arial" w:hAnsi="Arial" w:cs="Arial"/>
                <w:lang w:val="lt-LT"/>
              </w:rPr>
              <w:t xml:space="preserve">Sistemoje </w:t>
            </w:r>
            <w:r w:rsidR="00495D9C" w:rsidRPr="005D1AAC">
              <w:rPr>
                <w:rFonts w:ascii="Arial" w:hAnsi="Arial" w:cs="Arial"/>
                <w:lang w:val="lt-LT"/>
              </w:rPr>
              <w:t xml:space="preserve">yra </w:t>
            </w:r>
            <w:r w:rsidRPr="005D1AAC">
              <w:rPr>
                <w:rFonts w:ascii="Arial" w:hAnsi="Arial" w:cs="Arial"/>
                <w:lang w:val="lt-LT"/>
              </w:rPr>
              <w:t>įgyvendintos priemonės, įgalinančios Sistemos naudotojui kiekviename sąraše pateiktus duomenis eksportuoti į „Microsoft Excel“, „CSV“, „PDF“ formato failą. Įrašų eksportavimo metu privalo būti taikomi Sistemos naudotojo ekraninėje formoje užduoti įrašų paieškos / filtravimo kriterijai. Baigus įrašų eksportą, Sistema privalo perduoti automatiniam atsisiuntimui naudotojo naršyklėje Excel tipo failą.</w:t>
            </w:r>
          </w:p>
        </w:tc>
        <w:tc>
          <w:tcPr>
            <w:tcW w:w="1263" w:type="dxa"/>
            <w:tcBorders>
              <w:top w:val="single" w:sz="5" w:space="0" w:color="000000" w:themeColor="text1"/>
              <w:left w:val="single" w:sz="5" w:space="0" w:color="000000" w:themeColor="text1"/>
              <w:right w:val="single" w:sz="7" w:space="0" w:color="000000" w:themeColor="text1"/>
            </w:tcBorders>
          </w:tcPr>
          <w:p w14:paraId="176EAA2C" w14:textId="7DB5288E" w:rsidR="00B3392F" w:rsidRPr="005D1AAC" w:rsidRDefault="00B3392F" w:rsidP="00B3392F">
            <w:pPr>
              <w:pStyle w:val="lentele"/>
              <w:ind w:left="122" w:right="142"/>
              <w:rPr>
                <w:rFonts w:ascii="Arial" w:hAnsi="Arial" w:cs="Arial"/>
                <w:lang w:val="lt-LT"/>
              </w:rPr>
            </w:pPr>
          </w:p>
        </w:tc>
      </w:tr>
      <w:tr w:rsidR="00EB4E56" w:rsidRPr="005D1AAC" w14:paraId="7271F890" w14:textId="2B2F2CF7" w:rsidTr="0028295D">
        <w:trPr>
          <w:trHeight w:val="20"/>
        </w:trPr>
        <w:tc>
          <w:tcPr>
            <w:tcW w:w="756" w:type="dxa"/>
            <w:tcBorders>
              <w:top w:val="single" w:sz="5" w:space="0" w:color="000000" w:themeColor="text1"/>
              <w:left w:val="single" w:sz="5" w:space="0" w:color="000000" w:themeColor="text1"/>
              <w:bottom w:val="single" w:sz="6" w:space="0" w:color="000000" w:themeColor="text1"/>
              <w:right w:val="single" w:sz="5" w:space="0" w:color="000000" w:themeColor="text1"/>
            </w:tcBorders>
          </w:tcPr>
          <w:p w14:paraId="63FE3A5E" w14:textId="77777777" w:rsidR="00B3392F" w:rsidRPr="005D1AAC" w:rsidRDefault="00B3392F" w:rsidP="00B3392F">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bottom w:val="single" w:sz="6" w:space="0" w:color="000000" w:themeColor="text1"/>
              <w:right w:val="single" w:sz="7" w:space="0" w:color="000000" w:themeColor="text1"/>
            </w:tcBorders>
          </w:tcPr>
          <w:p w14:paraId="2B122714" w14:textId="03D814E4" w:rsidR="00B3392F" w:rsidRPr="005D1AAC" w:rsidRDefault="00B3392F" w:rsidP="00B3392F">
            <w:pPr>
              <w:pStyle w:val="lentele"/>
              <w:ind w:left="122" w:right="142"/>
              <w:rPr>
                <w:rFonts w:ascii="Arial" w:hAnsi="Arial" w:cs="Arial"/>
                <w:highlight w:val="yellow"/>
                <w:lang w:val="lt-LT"/>
              </w:rPr>
            </w:pPr>
            <w:r w:rsidRPr="005D1AAC">
              <w:rPr>
                <w:rFonts w:ascii="Arial" w:hAnsi="Arial" w:cs="Arial"/>
                <w:lang w:val="lt-LT"/>
              </w:rPr>
              <w:t>Sistemoje galima prie bet kurio NT objekto saugoti neribotą kiekį pastabų ir dokumentų.</w:t>
            </w:r>
          </w:p>
        </w:tc>
        <w:tc>
          <w:tcPr>
            <w:tcW w:w="1263" w:type="dxa"/>
            <w:tcBorders>
              <w:top w:val="single" w:sz="5" w:space="0" w:color="000000" w:themeColor="text1"/>
              <w:left w:val="single" w:sz="5" w:space="0" w:color="000000" w:themeColor="text1"/>
              <w:bottom w:val="single" w:sz="6" w:space="0" w:color="000000" w:themeColor="text1"/>
              <w:right w:val="single" w:sz="7" w:space="0" w:color="000000" w:themeColor="text1"/>
            </w:tcBorders>
          </w:tcPr>
          <w:p w14:paraId="4BDCD4D9" w14:textId="29E1CD9E" w:rsidR="00B3392F" w:rsidRPr="005D1AAC" w:rsidRDefault="00B3392F" w:rsidP="00B3392F">
            <w:pPr>
              <w:pStyle w:val="lentele"/>
              <w:ind w:left="122" w:right="142"/>
              <w:rPr>
                <w:rFonts w:ascii="Arial" w:hAnsi="Arial" w:cs="Arial"/>
                <w:lang w:val="lt-LT"/>
              </w:rPr>
            </w:pPr>
          </w:p>
        </w:tc>
      </w:tr>
      <w:tr w:rsidR="00CE6DF3" w:rsidRPr="005D1AAC" w14:paraId="6262A3B7" w14:textId="77777777" w:rsidTr="0028295D">
        <w:trPr>
          <w:trHeight w:val="20"/>
        </w:trPr>
        <w:tc>
          <w:tcPr>
            <w:tcW w:w="756" w:type="dxa"/>
            <w:tcBorders>
              <w:top w:val="single" w:sz="6" w:space="0" w:color="000000" w:themeColor="text1"/>
              <w:left w:val="single" w:sz="6" w:space="0" w:color="000000" w:themeColor="text1"/>
              <w:bottom w:val="single" w:sz="4" w:space="0" w:color="auto"/>
              <w:right w:val="single" w:sz="6" w:space="0" w:color="000000" w:themeColor="text1"/>
            </w:tcBorders>
          </w:tcPr>
          <w:p w14:paraId="71EC7689" w14:textId="77777777" w:rsidR="002C183C" w:rsidRPr="005D1AAC" w:rsidRDefault="002C183C" w:rsidP="00B3392F">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6" w:space="0" w:color="000000" w:themeColor="text1"/>
              <w:left w:val="single" w:sz="6" w:space="0" w:color="000000" w:themeColor="text1"/>
              <w:bottom w:val="single" w:sz="4" w:space="0" w:color="auto"/>
              <w:right w:val="single" w:sz="8" w:space="0" w:color="000000" w:themeColor="text1"/>
            </w:tcBorders>
          </w:tcPr>
          <w:p w14:paraId="178C623A" w14:textId="2B580FE2" w:rsidR="00CE6DF3" w:rsidRPr="005D1AAC" w:rsidRDefault="00365A0D" w:rsidP="00B3392F">
            <w:pPr>
              <w:pStyle w:val="lentele"/>
              <w:ind w:left="122" w:right="142"/>
              <w:rPr>
                <w:rFonts w:ascii="Arial" w:hAnsi="Arial" w:cs="Arial"/>
                <w:lang w:val="lt-LT"/>
              </w:rPr>
            </w:pPr>
            <w:r w:rsidRPr="005D1AAC">
              <w:rPr>
                <w:rFonts w:ascii="Arial" w:hAnsi="Arial" w:cs="Arial"/>
                <w:lang w:val="lt-LT"/>
              </w:rPr>
              <w:t>Sistemoje duomenų įvedimo ir redagavimo formose turi būti naudojami klasifikatoriai (kur galima).</w:t>
            </w:r>
            <w:r w:rsidR="00696CC9" w:rsidRPr="005D1AAC">
              <w:rPr>
                <w:rFonts w:ascii="Arial" w:hAnsi="Arial" w:cs="Arial"/>
                <w:lang w:val="lt-LT"/>
              </w:rPr>
              <w:t xml:space="preserve"> </w:t>
            </w:r>
            <w:r w:rsidRPr="005D1AAC">
              <w:rPr>
                <w:rFonts w:ascii="Arial" w:hAnsi="Arial" w:cs="Arial"/>
                <w:lang w:val="lt-LT"/>
              </w:rPr>
              <w:t xml:space="preserve">Administratoriui turi būti suteikta galimybė koreguoti visus Sistemoje naudojamus klasifikatorius </w:t>
            </w:r>
          </w:p>
        </w:tc>
        <w:tc>
          <w:tcPr>
            <w:tcW w:w="1263" w:type="dxa"/>
            <w:tcBorders>
              <w:top w:val="single" w:sz="6" w:space="0" w:color="000000" w:themeColor="text1"/>
              <w:left w:val="single" w:sz="8" w:space="0" w:color="000000" w:themeColor="text1"/>
              <w:bottom w:val="single" w:sz="4" w:space="0" w:color="auto"/>
              <w:right w:val="single" w:sz="8" w:space="0" w:color="000000" w:themeColor="text1"/>
            </w:tcBorders>
          </w:tcPr>
          <w:p w14:paraId="7FA119AB" w14:textId="77777777" w:rsidR="002C183C" w:rsidRPr="005D1AAC" w:rsidRDefault="002C183C" w:rsidP="00B3392F">
            <w:pPr>
              <w:pStyle w:val="lentele"/>
              <w:ind w:left="122" w:right="142"/>
              <w:rPr>
                <w:rFonts w:ascii="Arial" w:hAnsi="Arial" w:cs="Arial"/>
                <w:lang w:val="lt-LT"/>
              </w:rPr>
            </w:pPr>
          </w:p>
        </w:tc>
      </w:tr>
      <w:tr w:rsidR="00B07934" w:rsidRPr="005D1AAC" w14:paraId="4C084129" w14:textId="7CEA44E8" w:rsidTr="00B3392F">
        <w:trPr>
          <w:trHeight w:val="20"/>
        </w:trPr>
        <w:tc>
          <w:tcPr>
            <w:tcW w:w="756" w:type="dxa"/>
            <w:tcBorders>
              <w:top w:val="single" w:sz="5" w:space="0" w:color="000000" w:themeColor="text1"/>
              <w:left w:val="single" w:sz="5" w:space="0" w:color="000000" w:themeColor="text1"/>
              <w:right w:val="single" w:sz="5" w:space="0" w:color="000000" w:themeColor="text1"/>
            </w:tcBorders>
            <w:shd w:val="clear" w:color="auto" w:fill="DEEAF6" w:themeFill="accent5" w:themeFillTint="33"/>
          </w:tcPr>
          <w:p w14:paraId="2F710FF7" w14:textId="77777777" w:rsidR="00B3392F" w:rsidRPr="005D1AAC" w:rsidRDefault="00B3392F" w:rsidP="00B3392F">
            <w:pPr>
              <w:pStyle w:val="TableParagraph"/>
              <w:spacing w:line="276" w:lineRule="auto"/>
              <w:ind w:left="83"/>
              <w:jc w:val="center"/>
              <w:rPr>
                <w:rFonts w:ascii="Arial" w:eastAsia="Times New Roman" w:hAnsi="Arial" w:cs="Arial"/>
                <w:b/>
                <w:lang w:val="lt-LT"/>
              </w:rPr>
            </w:pPr>
          </w:p>
        </w:tc>
        <w:tc>
          <w:tcPr>
            <w:tcW w:w="751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1F7E5179" w14:textId="5DEEBAC7" w:rsidR="00B3392F" w:rsidRPr="005D1AAC" w:rsidRDefault="00B3392F" w:rsidP="00B3392F">
            <w:pPr>
              <w:pStyle w:val="lentele"/>
              <w:ind w:left="122" w:right="142"/>
              <w:jc w:val="center"/>
              <w:rPr>
                <w:rFonts w:ascii="Arial" w:hAnsi="Arial" w:cs="Arial"/>
                <w:b/>
                <w:bCs/>
                <w:highlight w:val="yellow"/>
                <w:lang w:val="lt-LT"/>
              </w:rPr>
            </w:pPr>
            <w:r w:rsidRPr="005D1AAC">
              <w:rPr>
                <w:rFonts w:ascii="Arial" w:hAnsi="Arial" w:cs="Arial"/>
                <w:b/>
                <w:bCs/>
                <w:lang w:val="lt-LT"/>
              </w:rPr>
              <w:t>Naudotojų ir jų rolių reikalavimai</w:t>
            </w:r>
          </w:p>
        </w:tc>
        <w:tc>
          <w:tcPr>
            <w:tcW w:w="126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42626CF2" w14:textId="77777777" w:rsidR="00B3392F" w:rsidRPr="005D1AAC" w:rsidRDefault="00B3392F" w:rsidP="00B3392F">
            <w:pPr>
              <w:pStyle w:val="lentele"/>
              <w:ind w:left="122" w:right="142"/>
              <w:jc w:val="center"/>
              <w:rPr>
                <w:rFonts w:ascii="Arial" w:hAnsi="Arial" w:cs="Arial"/>
                <w:b/>
                <w:bCs/>
                <w:lang w:val="lt-LT"/>
              </w:rPr>
            </w:pPr>
          </w:p>
        </w:tc>
      </w:tr>
      <w:tr w:rsidR="00EB4E56" w:rsidRPr="005D1AAC" w14:paraId="03A8EC53" w14:textId="54FA52B5"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73B89031" w14:textId="77777777" w:rsidR="00B3392F" w:rsidRPr="005D1AAC" w:rsidRDefault="00B3392F" w:rsidP="00B3392F">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0A80A0E3" w14:textId="15C5458D" w:rsidR="00B3392F" w:rsidRPr="005D1AAC" w:rsidRDefault="00B3392F" w:rsidP="00B3392F">
            <w:pPr>
              <w:pStyle w:val="lentele"/>
              <w:ind w:left="122" w:right="142"/>
              <w:rPr>
                <w:rFonts w:ascii="Arial" w:hAnsi="Arial" w:cs="Arial"/>
                <w:highlight w:val="yellow"/>
                <w:lang w:val="lt-LT"/>
              </w:rPr>
            </w:pPr>
            <w:r w:rsidRPr="005D1AAC">
              <w:rPr>
                <w:rFonts w:ascii="Arial" w:hAnsi="Arial" w:cs="Arial"/>
                <w:lang w:val="lt-LT"/>
              </w:rPr>
              <w:t>Sistema užtikrin</w:t>
            </w:r>
            <w:r w:rsidR="00D40F75" w:rsidRPr="005D1AAC">
              <w:rPr>
                <w:rFonts w:ascii="Arial" w:hAnsi="Arial" w:cs="Arial"/>
                <w:lang w:val="lt-LT"/>
              </w:rPr>
              <w:t>a</w:t>
            </w:r>
            <w:r w:rsidRPr="005D1AAC">
              <w:rPr>
                <w:rFonts w:ascii="Arial" w:hAnsi="Arial" w:cs="Arial"/>
                <w:lang w:val="lt-LT"/>
              </w:rPr>
              <w:t>, kad su Sistema būtų leidžiama dirbti tik galiojantį Sistemos naudotojo vardą ir jį atitinkantį slaptažodį pateikusiam naudotojui.</w:t>
            </w:r>
          </w:p>
        </w:tc>
        <w:tc>
          <w:tcPr>
            <w:tcW w:w="1263" w:type="dxa"/>
            <w:tcBorders>
              <w:top w:val="single" w:sz="5" w:space="0" w:color="000000" w:themeColor="text1"/>
              <w:left w:val="single" w:sz="5" w:space="0" w:color="000000" w:themeColor="text1"/>
              <w:right w:val="single" w:sz="7" w:space="0" w:color="000000" w:themeColor="text1"/>
            </w:tcBorders>
          </w:tcPr>
          <w:p w14:paraId="2243DEF2" w14:textId="6A4A9563" w:rsidR="00B3392F" w:rsidRPr="005D1AAC" w:rsidRDefault="00B3392F" w:rsidP="00B3392F">
            <w:pPr>
              <w:pStyle w:val="lentele"/>
              <w:ind w:left="122" w:right="142"/>
              <w:rPr>
                <w:rFonts w:ascii="Arial" w:hAnsi="Arial" w:cs="Arial"/>
                <w:lang w:val="lt-LT"/>
              </w:rPr>
            </w:pPr>
          </w:p>
        </w:tc>
      </w:tr>
      <w:tr w:rsidR="00603AE7" w:rsidRPr="005D1AAC" w14:paraId="7CAE3B96"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06E9FD65" w14:textId="77777777" w:rsidR="00B3392F" w:rsidRPr="005D1AAC" w:rsidRDefault="00B3392F" w:rsidP="00B3392F">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59AAC682" w14:textId="205DCCDF" w:rsidR="00B3392F" w:rsidRPr="005D1AAC" w:rsidRDefault="00B3392F" w:rsidP="0028295D">
            <w:pPr>
              <w:pStyle w:val="lentele"/>
              <w:ind w:left="122" w:right="142"/>
              <w:jc w:val="both"/>
              <w:rPr>
                <w:rFonts w:ascii="Arial" w:hAnsi="Arial" w:cs="Arial"/>
                <w:lang w:val="lt-LT"/>
              </w:rPr>
            </w:pPr>
            <w:r w:rsidRPr="005D1AAC">
              <w:rPr>
                <w:rFonts w:ascii="Arial" w:hAnsi="Arial" w:cs="Arial"/>
                <w:lang w:val="lt-LT"/>
              </w:rPr>
              <w:t>Sistema turi integraciją su Microsoft 365 Active Directory. Vidinių naudotojų identifikavimas (tapatumo patikrinimas) turi būti atliekamas tradiciniu (naudotojo vardas / slaptažodis) identifikavimo būdu, naudojant Active Directory autentifikaciją. Turi būti galimybė naudoti dvigubą autentifikaciją.</w:t>
            </w:r>
          </w:p>
        </w:tc>
        <w:tc>
          <w:tcPr>
            <w:tcW w:w="1263" w:type="dxa"/>
            <w:tcBorders>
              <w:top w:val="single" w:sz="5" w:space="0" w:color="000000" w:themeColor="text1"/>
              <w:left w:val="single" w:sz="5" w:space="0" w:color="000000" w:themeColor="text1"/>
              <w:right w:val="single" w:sz="7" w:space="0" w:color="000000" w:themeColor="text1"/>
            </w:tcBorders>
          </w:tcPr>
          <w:p w14:paraId="078E599F" w14:textId="77777777" w:rsidR="00B3392F" w:rsidRPr="005D1AAC" w:rsidRDefault="00B3392F" w:rsidP="00B3392F">
            <w:pPr>
              <w:pStyle w:val="lentele"/>
              <w:ind w:left="122" w:right="142"/>
              <w:rPr>
                <w:rFonts w:ascii="Arial" w:hAnsi="Arial" w:cs="Arial"/>
                <w:lang w:val="lt-LT"/>
              </w:rPr>
            </w:pPr>
          </w:p>
        </w:tc>
      </w:tr>
      <w:tr w:rsidR="009E1FEB" w:rsidRPr="005D1AAC" w14:paraId="248715FE"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65E92375" w14:textId="77777777" w:rsidR="009E1FEB" w:rsidRPr="005D1AAC" w:rsidRDefault="009E1FEB" w:rsidP="009E1FEB">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3C02239C" w14:textId="2125105E" w:rsidR="009E1FEB" w:rsidRPr="005D1AAC" w:rsidRDefault="00766173" w:rsidP="009E1FEB">
            <w:pPr>
              <w:pStyle w:val="lentele"/>
              <w:ind w:left="122" w:right="142"/>
              <w:jc w:val="both"/>
              <w:rPr>
                <w:rFonts w:ascii="Arial" w:hAnsi="Arial" w:cs="Arial"/>
                <w:lang w:val="lt-LT"/>
              </w:rPr>
            </w:pPr>
            <w:r w:rsidRPr="005D1AAC">
              <w:rPr>
                <w:rFonts w:ascii="Arial" w:hAnsi="Arial" w:cs="Arial"/>
                <w:lang w:val="lt-LT"/>
              </w:rPr>
              <w:t>Turi būti vykdomas Sistemos naudotojų ir administratorių atliekamų veiksmų auditavimas. Paslaugų teikėjas gali siūlyti veikiantį sprendimą pačioje Sistemoje arba integruotą su išorine audito sistema, kuri turės būti lengvai integruojama su vidine Užsakovo SIEM (kibernetinių grėsmių stebėjimo ir suvaldymo informacine sistema). Paslaugų teikėjas sudaro technines galimybes Užsakovui duomenų bazėje esančius auditavimo įrašus perduoti į Užsakovo SIEM. (Plačiau aprašoma TS 8.3.4 53  punkte).</w:t>
            </w:r>
          </w:p>
        </w:tc>
        <w:tc>
          <w:tcPr>
            <w:tcW w:w="1263" w:type="dxa"/>
            <w:tcBorders>
              <w:top w:val="single" w:sz="5" w:space="0" w:color="000000" w:themeColor="text1"/>
              <w:left w:val="single" w:sz="5" w:space="0" w:color="000000" w:themeColor="text1"/>
              <w:right w:val="single" w:sz="7" w:space="0" w:color="000000" w:themeColor="text1"/>
            </w:tcBorders>
          </w:tcPr>
          <w:p w14:paraId="391CE4EC" w14:textId="77777777" w:rsidR="009E1FEB" w:rsidRPr="005D1AAC" w:rsidRDefault="009E1FEB" w:rsidP="009E1FEB">
            <w:pPr>
              <w:pStyle w:val="lentele"/>
              <w:ind w:left="122" w:right="142"/>
              <w:rPr>
                <w:rFonts w:ascii="Arial" w:hAnsi="Arial" w:cs="Arial"/>
                <w:lang w:val="lt-LT"/>
              </w:rPr>
            </w:pPr>
          </w:p>
        </w:tc>
      </w:tr>
      <w:tr w:rsidR="00603AE7" w:rsidRPr="005D1AAC" w14:paraId="2DD07F33"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2B26D9D7" w14:textId="77777777" w:rsidR="00B3392F" w:rsidRPr="005D1AAC" w:rsidRDefault="00B3392F" w:rsidP="00B3392F">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0C7FD4D1" w14:textId="0D6FA86F" w:rsidR="00B3392F" w:rsidRPr="005D1AAC" w:rsidRDefault="00B3392F" w:rsidP="0028295D">
            <w:pPr>
              <w:pStyle w:val="lentele"/>
              <w:ind w:left="122" w:right="142"/>
              <w:jc w:val="both"/>
              <w:rPr>
                <w:rFonts w:ascii="Arial" w:hAnsi="Arial" w:cs="Arial"/>
                <w:lang w:val="lt-LT"/>
              </w:rPr>
            </w:pPr>
            <w:r w:rsidRPr="005D1AAC">
              <w:rPr>
                <w:rFonts w:ascii="Arial" w:hAnsi="Arial" w:cs="Arial"/>
                <w:lang w:val="lt-LT"/>
              </w:rPr>
              <w:t>Sistemoje privalo būti įgyvendintos priemonės, užtikrinančios, kad Sistemos naudotojas galės iškviesti tik tuos programinius modulius (ekranines formas arba ataskaitas), kurie įgyvendina jam tiesiogiai arba vaidmenų pagalba priskirtas funkcijas – Sistemos naudotojui „prieinamus“ modulius.</w:t>
            </w:r>
          </w:p>
        </w:tc>
        <w:tc>
          <w:tcPr>
            <w:tcW w:w="1263" w:type="dxa"/>
            <w:tcBorders>
              <w:top w:val="single" w:sz="5" w:space="0" w:color="000000" w:themeColor="text1"/>
              <w:left w:val="single" w:sz="5" w:space="0" w:color="000000" w:themeColor="text1"/>
              <w:right w:val="single" w:sz="7" w:space="0" w:color="000000" w:themeColor="text1"/>
            </w:tcBorders>
          </w:tcPr>
          <w:p w14:paraId="1F1402E3" w14:textId="77777777" w:rsidR="00B3392F" w:rsidRPr="005D1AAC" w:rsidRDefault="00B3392F" w:rsidP="00B3392F">
            <w:pPr>
              <w:pStyle w:val="lentele"/>
              <w:ind w:left="122" w:right="142"/>
              <w:rPr>
                <w:rFonts w:ascii="Arial" w:hAnsi="Arial" w:cs="Arial"/>
                <w:lang w:val="lt-LT"/>
              </w:rPr>
            </w:pPr>
          </w:p>
        </w:tc>
      </w:tr>
      <w:tr w:rsidR="00FA2607" w:rsidRPr="005D1AAC" w14:paraId="515928C1"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4AAC9946"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5A80F2A3" w14:textId="43693473" w:rsidR="00FA2607" w:rsidRPr="005D1AAC" w:rsidRDefault="00FA2607" w:rsidP="00FA2607">
            <w:pPr>
              <w:pStyle w:val="lentele"/>
              <w:ind w:left="122" w:right="142"/>
              <w:jc w:val="both"/>
              <w:rPr>
                <w:rFonts w:ascii="Arial" w:hAnsi="Arial" w:cs="Arial"/>
                <w:lang w:val="lt-LT"/>
              </w:rPr>
            </w:pPr>
            <w:r w:rsidRPr="005D1AAC">
              <w:rPr>
                <w:rFonts w:ascii="Arial" w:hAnsi="Arial" w:cs="Arial"/>
                <w:lang w:val="lt-LT"/>
              </w:rPr>
              <w:t xml:space="preserve">Sistemos administratoriaus funkcijos turi būti atliekamos naudojant atskirą tam skirtą paskyrą, kuri negali būti naudojama Sistemos naudotojo kasdienėms funkcijoms atlikti. Sistemos naudotojams negali būti suteikiamos Sistemos administratoriaus teisės. </w:t>
            </w:r>
          </w:p>
        </w:tc>
        <w:tc>
          <w:tcPr>
            <w:tcW w:w="1263" w:type="dxa"/>
            <w:tcBorders>
              <w:top w:val="single" w:sz="5" w:space="0" w:color="000000" w:themeColor="text1"/>
              <w:left w:val="single" w:sz="5" w:space="0" w:color="000000" w:themeColor="text1"/>
              <w:right w:val="single" w:sz="7" w:space="0" w:color="000000" w:themeColor="text1"/>
            </w:tcBorders>
          </w:tcPr>
          <w:p w14:paraId="1FE939BF" w14:textId="77777777" w:rsidR="00FA2607" w:rsidRPr="005D1AAC" w:rsidRDefault="00FA2607" w:rsidP="00FA2607">
            <w:pPr>
              <w:pStyle w:val="lentele"/>
              <w:ind w:left="122" w:right="142"/>
              <w:rPr>
                <w:rFonts w:ascii="Arial" w:hAnsi="Arial" w:cs="Arial"/>
                <w:lang w:val="lt-LT"/>
              </w:rPr>
            </w:pPr>
          </w:p>
        </w:tc>
      </w:tr>
      <w:tr w:rsidR="00FA2607" w:rsidRPr="005D1AAC" w14:paraId="6FD7F7B5"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4E9AE74F"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27A8AE0C" w14:textId="18DEA17D" w:rsidR="00FA2607" w:rsidRPr="005D1AAC" w:rsidRDefault="00FA2607" w:rsidP="00FA2607">
            <w:pPr>
              <w:pStyle w:val="lentele"/>
              <w:ind w:left="122" w:right="142"/>
              <w:jc w:val="both"/>
              <w:rPr>
                <w:rFonts w:ascii="Arial" w:hAnsi="Arial" w:cs="Arial"/>
                <w:lang w:val="lt-LT"/>
              </w:rPr>
            </w:pPr>
            <w:r w:rsidRPr="005D1AAC">
              <w:rPr>
                <w:rFonts w:ascii="Arial" w:hAnsi="Arial" w:cs="Arial"/>
                <w:lang w:val="lt-LT"/>
              </w:rPr>
              <w:t>Sistemos naudotojui neatliekant jokių veiksmų Sistemoje (ilgiau kaip 15 min.), Sistemos taikomoji programinė įranga turi užsirakinti, kad toliau naudotis Sistema galima būtų tik pakartotinai patvirtinus savo tapatybę.</w:t>
            </w:r>
          </w:p>
        </w:tc>
        <w:tc>
          <w:tcPr>
            <w:tcW w:w="1263" w:type="dxa"/>
            <w:tcBorders>
              <w:top w:val="single" w:sz="5" w:space="0" w:color="000000" w:themeColor="text1"/>
              <w:left w:val="single" w:sz="5" w:space="0" w:color="000000" w:themeColor="text1"/>
              <w:right w:val="single" w:sz="7" w:space="0" w:color="000000" w:themeColor="text1"/>
            </w:tcBorders>
          </w:tcPr>
          <w:p w14:paraId="0D29CEDD" w14:textId="77777777" w:rsidR="00FA2607" w:rsidRPr="005D1AAC" w:rsidRDefault="00FA2607" w:rsidP="00FA2607">
            <w:pPr>
              <w:pStyle w:val="lentele"/>
              <w:ind w:left="122" w:right="142"/>
              <w:rPr>
                <w:rFonts w:ascii="Arial" w:hAnsi="Arial" w:cs="Arial"/>
                <w:lang w:val="lt-LT"/>
              </w:rPr>
            </w:pPr>
          </w:p>
        </w:tc>
      </w:tr>
      <w:tr w:rsidR="00FA2607" w:rsidRPr="005D1AAC" w14:paraId="09103AD1" w14:textId="1CD90D94" w:rsidTr="00B3392F">
        <w:trPr>
          <w:trHeight w:val="20"/>
        </w:trPr>
        <w:tc>
          <w:tcPr>
            <w:tcW w:w="756" w:type="dxa"/>
            <w:tcBorders>
              <w:top w:val="single" w:sz="5" w:space="0" w:color="000000" w:themeColor="text1"/>
              <w:left w:val="single" w:sz="5" w:space="0" w:color="000000" w:themeColor="text1"/>
              <w:right w:val="single" w:sz="5" w:space="0" w:color="000000" w:themeColor="text1"/>
            </w:tcBorders>
            <w:shd w:val="clear" w:color="auto" w:fill="DEEAF6" w:themeFill="accent5" w:themeFillTint="33"/>
          </w:tcPr>
          <w:p w14:paraId="08192C83" w14:textId="77777777" w:rsidR="00FA2607" w:rsidRPr="005D1AAC" w:rsidRDefault="00FA2607" w:rsidP="00FA2607">
            <w:pPr>
              <w:pStyle w:val="TableParagraph"/>
              <w:spacing w:line="276" w:lineRule="auto"/>
              <w:ind w:left="83"/>
              <w:jc w:val="center"/>
              <w:rPr>
                <w:rFonts w:ascii="Arial" w:eastAsia="Times New Roman" w:hAnsi="Arial" w:cs="Arial"/>
                <w:b/>
                <w:lang w:val="lt-LT"/>
              </w:rPr>
            </w:pPr>
          </w:p>
        </w:tc>
        <w:tc>
          <w:tcPr>
            <w:tcW w:w="751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48CD5A5B" w14:textId="4C09F0B6" w:rsidR="00FA2607" w:rsidRPr="005D1AAC" w:rsidRDefault="00FA2607" w:rsidP="00FA2607">
            <w:pPr>
              <w:pStyle w:val="lentele"/>
              <w:ind w:left="122" w:right="142"/>
              <w:jc w:val="center"/>
              <w:rPr>
                <w:rFonts w:ascii="Arial" w:hAnsi="Arial" w:cs="Arial"/>
                <w:b/>
                <w:bCs/>
                <w:highlight w:val="yellow"/>
                <w:lang w:val="lt-LT"/>
              </w:rPr>
            </w:pPr>
            <w:r w:rsidRPr="005D1AAC">
              <w:rPr>
                <w:rFonts w:ascii="Arial" w:hAnsi="Arial" w:cs="Arial"/>
                <w:b/>
                <w:bCs/>
                <w:lang w:val="lt-LT"/>
              </w:rPr>
              <w:t>Sistemos saugos reikalavimai</w:t>
            </w:r>
          </w:p>
        </w:tc>
        <w:tc>
          <w:tcPr>
            <w:tcW w:w="126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4DEA9A77" w14:textId="77777777" w:rsidR="00FA2607" w:rsidRPr="005D1AAC" w:rsidRDefault="00FA2607" w:rsidP="00FA2607">
            <w:pPr>
              <w:pStyle w:val="lentele"/>
              <w:ind w:left="122" w:right="142"/>
              <w:jc w:val="center"/>
              <w:rPr>
                <w:rFonts w:ascii="Arial" w:hAnsi="Arial" w:cs="Arial"/>
                <w:b/>
                <w:bCs/>
                <w:lang w:val="lt-LT"/>
              </w:rPr>
            </w:pPr>
          </w:p>
        </w:tc>
      </w:tr>
      <w:tr w:rsidR="00FA2607" w:rsidRPr="005D1AAC" w14:paraId="2419A656" w14:textId="3C34ADCF"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4EAD0AAA"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5F7EF213" w14:textId="346462B0" w:rsidR="00FA2607" w:rsidRPr="005D1AAC" w:rsidRDefault="00FA2607" w:rsidP="00FA2607">
            <w:pPr>
              <w:pStyle w:val="lentele"/>
              <w:ind w:left="122" w:right="142"/>
              <w:rPr>
                <w:rFonts w:ascii="Arial" w:hAnsi="Arial" w:cs="Arial"/>
                <w:strike/>
                <w:highlight w:val="yellow"/>
                <w:lang w:val="lt-LT"/>
              </w:rPr>
            </w:pPr>
            <w:r w:rsidRPr="005D1AAC">
              <w:rPr>
                <w:rFonts w:ascii="Arial" w:hAnsi="Arial" w:cs="Arial"/>
                <w:lang w:val="lt-LT"/>
              </w:rPr>
              <w:t xml:space="preserve">Sistema negali turėti Open Web Application Security Project (OWASP) Top 10 periodiškai skelbiamame aktualiame dokumente ir ankstesnėse šio dokumento versijose nurodytų pažeidžiamumų.  </w:t>
            </w:r>
          </w:p>
        </w:tc>
        <w:tc>
          <w:tcPr>
            <w:tcW w:w="1263" w:type="dxa"/>
            <w:tcBorders>
              <w:top w:val="single" w:sz="5" w:space="0" w:color="000000" w:themeColor="text1"/>
              <w:left w:val="single" w:sz="5" w:space="0" w:color="000000" w:themeColor="text1"/>
              <w:right w:val="single" w:sz="7" w:space="0" w:color="000000" w:themeColor="text1"/>
            </w:tcBorders>
          </w:tcPr>
          <w:p w14:paraId="4BFCAB3A" w14:textId="4A51D872" w:rsidR="00FA2607" w:rsidRPr="005D1AAC" w:rsidRDefault="00FA2607" w:rsidP="00FA2607">
            <w:pPr>
              <w:pStyle w:val="lentele"/>
              <w:ind w:left="122" w:right="142"/>
              <w:rPr>
                <w:rFonts w:ascii="Arial" w:hAnsi="Arial" w:cs="Arial"/>
                <w:lang w:val="lt-LT"/>
              </w:rPr>
            </w:pPr>
          </w:p>
        </w:tc>
      </w:tr>
      <w:tr w:rsidR="00FA2607" w:rsidRPr="005D1AAC" w14:paraId="63DB5348" w14:textId="114A2A95"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04AB1E4B"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33B5E33C" w14:textId="0A2ADB59" w:rsidR="00FA2607" w:rsidRPr="005D1AAC" w:rsidRDefault="00FA2607" w:rsidP="00FA2607">
            <w:pPr>
              <w:pStyle w:val="lentele"/>
              <w:ind w:left="122" w:right="142"/>
              <w:rPr>
                <w:rFonts w:ascii="Arial" w:hAnsi="Arial" w:cs="Arial"/>
                <w:highlight w:val="yellow"/>
                <w:lang w:val="lt-LT"/>
              </w:rPr>
            </w:pPr>
            <w:r w:rsidRPr="005D1AAC">
              <w:rPr>
                <w:rFonts w:ascii="Arial" w:hAnsi="Arial" w:cs="Arial"/>
                <w:lang w:val="lt-LT"/>
              </w:rPr>
              <w:t>Sistemos programinė įranga turi būti apsaugota nuo nesankcionuoto prisijungimo, turi būti įdiegta apsauga nuo automatizuotų užklausų, pranešimų siuntimo, naudojant CAPTCHA ar lygiavertę technologiją.</w:t>
            </w:r>
          </w:p>
        </w:tc>
        <w:tc>
          <w:tcPr>
            <w:tcW w:w="1263" w:type="dxa"/>
            <w:tcBorders>
              <w:top w:val="single" w:sz="5" w:space="0" w:color="000000" w:themeColor="text1"/>
              <w:left w:val="single" w:sz="5" w:space="0" w:color="000000" w:themeColor="text1"/>
              <w:right w:val="single" w:sz="7" w:space="0" w:color="000000" w:themeColor="text1"/>
            </w:tcBorders>
          </w:tcPr>
          <w:p w14:paraId="65504AA7" w14:textId="40E97351" w:rsidR="00FA2607" w:rsidRPr="005D1AAC" w:rsidRDefault="00FA2607" w:rsidP="00FA2607">
            <w:pPr>
              <w:pStyle w:val="lentele"/>
              <w:ind w:left="122" w:right="142"/>
              <w:rPr>
                <w:rFonts w:ascii="Arial" w:hAnsi="Arial" w:cs="Arial"/>
                <w:lang w:val="lt-LT"/>
              </w:rPr>
            </w:pPr>
          </w:p>
        </w:tc>
      </w:tr>
      <w:tr w:rsidR="00FA2607" w:rsidRPr="005D1AAC" w14:paraId="1F79D741" w14:textId="77777777" w:rsidTr="0028295D">
        <w:trPr>
          <w:trHeight w:val="20"/>
        </w:trPr>
        <w:tc>
          <w:tcPr>
            <w:tcW w:w="756" w:type="dxa"/>
            <w:tcBorders>
              <w:top w:val="single" w:sz="5" w:space="0" w:color="000000" w:themeColor="text1"/>
              <w:left w:val="single" w:sz="5" w:space="0" w:color="000000" w:themeColor="text1"/>
              <w:bottom w:val="single" w:sz="6" w:space="0" w:color="000000" w:themeColor="text1"/>
              <w:right w:val="single" w:sz="5" w:space="0" w:color="000000" w:themeColor="text1"/>
            </w:tcBorders>
          </w:tcPr>
          <w:p w14:paraId="53057B5F"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bottom w:val="single" w:sz="6" w:space="0" w:color="000000" w:themeColor="text1"/>
              <w:right w:val="single" w:sz="7" w:space="0" w:color="000000" w:themeColor="text1"/>
            </w:tcBorders>
          </w:tcPr>
          <w:p w14:paraId="145AD6D0" w14:textId="4F3BECBB" w:rsidR="00FA2607" w:rsidRPr="005D1AAC" w:rsidRDefault="00FA2607" w:rsidP="00FA2607">
            <w:pPr>
              <w:pStyle w:val="lentele"/>
              <w:ind w:left="122" w:right="142"/>
              <w:rPr>
                <w:rFonts w:ascii="Arial" w:hAnsi="Arial" w:cs="Arial"/>
                <w:lang w:val="lt-LT"/>
              </w:rPr>
            </w:pPr>
            <w:r w:rsidRPr="005D1AAC">
              <w:rPr>
                <w:rFonts w:ascii="Arial" w:hAnsi="Arial" w:cs="Arial"/>
                <w:lang w:val="lt-LT"/>
              </w:rPr>
              <w:t>Šifruojant naudojami skaitmeniniai sertifikatai privalo būti išduoti patikimų sertifikavimo tarnybų. Sertifikato raktas turi būti ne trumpesnis kaip 2048 bitų.</w:t>
            </w:r>
          </w:p>
        </w:tc>
        <w:tc>
          <w:tcPr>
            <w:tcW w:w="1263" w:type="dxa"/>
            <w:tcBorders>
              <w:top w:val="single" w:sz="5" w:space="0" w:color="000000" w:themeColor="text1"/>
              <w:left w:val="single" w:sz="5" w:space="0" w:color="000000" w:themeColor="text1"/>
              <w:bottom w:val="single" w:sz="6" w:space="0" w:color="000000" w:themeColor="text1"/>
              <w:right w:val="single" w:sz="7" w:space="0" w:color="000000" w:themeColor="text1"/>
            </w:tcBorders>
          </w:tcPr>
          <w:p w14:paraId="7BEFA13B" w14:textId="77777777" w:rsidR="00FA2607" w:rsidRPr="005D1AAC" w:rsidRDefault="00FA2607" w:rsidP="00FA2607">
            <w:pPr>
              <w:pStyle w:val="lentele"/>
              <w:ind w:left="122" w:right="142"/>
              <w:rPr>
                <w:rFonts w:ascii="Arial" w:hAnsi="Arial" w:cs="Arial"/>
                <w:lang w:val="lt-LT"/>
              </w:rPr>
            </w:pPr>
          </w:p>
        </w:tc>
      </w:tr>
      <w:tr w:rsidR="00FA2607" w:rsidRPr="005D1AAC" w14:paraId="5FB9896E" w14:textId="544CCF2B" w:rsidTr="0028295D">
        <w:trPr>
          <w:trHeight w:val="20"/>
        </w:trPr>
        <w:tc>
          <w:tcPr>
            <w:tcW w:w="756" w:type="dxa"/>
            <w:tcBorders>
              <w:top w:val="single" w:sz="4" w:space="0" w:color="auto"/>
              <w:left w:val="single" w:sz="5" w:space="0" w:color="000000" w:themeColor="text1"/>
              <w:right w:val="single" w:sz="5" w:space="0" w:color="000000" w:themeColor="text1"/>
            </w:tcBorders>
            <w:shd w:val="clear" w:color="auto" w:fill="DEEAF6" w:themeFill="accent5" w:themeFillTint="33"/>
          </w:tcPr>
          <w:p w14:paraId="7016CCDE" w14:textId="77777777" w:rsidR="00FA2607" w:rsidRPr="005D1AAC" w:rsidRDefault="00FA2607" w:rsidP="00FA2607">
            <w:pPr>
              <w:pStyle w:val="TableParagraph"/>
              <w:spacing w:line="276" w:lineRule="auto"/>
              <w:ind w:left="83"/>
              <w:jc w:val="center"/>
              <w:rPr>
                <w:rFonts w:ascii="Arial" w:eastAsia="Times New Roman" w:hAnsi="Arial" w:cs="Arial"/>
                <w:b/>
                <w:lang w:val="lt-LT"/>
              </w:rPr>
            </w:pPr>
          </w:p>
        </w:tc>
        <w:tc>
          <w:tcPr>
            <w:tcW w:w="7513" w:type="dxa"/>
            <w:tcBorders>
              <w:top w:val="single" w:sz="4" w:space="0" w:color="auto"/>
              <w:left w:val="single" w:sz="5" w:space="0" w:color="000000" w:themeColor="text1"/>
              <w:right w:val="single" w:sz="7" w:space="0" w:color="000000" w:themeColor="text1"/>
            </w:tcBorders>
            <w:shd w:val="clear" w:color="auto" w:fill="DEEAF6" w:themeFill="accent5" w:themeFillTint="33"/>
          </w:tcPr>
          <w:p w14:paraId="35BE4714" w14:textId="292D9DE8" w:rsidR="00FA2607" w:rsidRPr="005D1AAC" w:rsidRDefault="00FA2607" w:rsidP="00FA2607">
            <w:pPr>
              <w:pStyle w:val="lentele"/>
              <w:ind w:left="122" w:right="142"/>
              <w:jc w:val="center"/>
              <w:rPr>
                <w:rFonts w:ascii="Arial" w:hAnsi="Arial" w:cs="Arial"/>
                <w:b/>
                <w:bCs/>
                <w:highlight w:val="yellow"/>
                <w:lang w:val="lt-LT"/>
              </w:rPr>
            </w:pPr>
            <w:r w:rsidRPr="005D1AAC">
              <w:rPr>
                <w:rFonts w:ascii="Arial" w:hAnsi="Arial" w:cs="Arial"/>
                <w:b/>
                <w:bCs/>
                <w:lang w:val="lt-LT"/>
              </w:rPr>
              <w:t>Reikalavimai Nekilnojamojo turto objektų valdymui</w:t>
            </w:r>
          </w:p>
        </w:tc>
        <w:tc>
          <w:tcPr>
            <w:tcW w:w="1263" w:type="dxa"/>
            <w:tcBorders>
              <w:top w:val="single" w:sz="4" w:space="0" w:color="auto"/>
              <w:left w:val="single" w:sz="5" w:space="0" w:color="000000" w:themeColor="text1"/>
              <w:right w:val="single" w:sz="7" w:space="0" w:color="000000" w:themeColor="text1"/>
            </w:tcBorders>
            <w:shd w:val="clear" w:color="auto" w:fill="DEEAF6" w:themeFill="accent5" w:themeFillTint="33"/>
          </w:tcPr>
          <w:p w14:paraId="21B4910B" w14:textId="77777777" w:rsidR="00FA2607" w:rsidRPr="005D1AAC" w:rsidRDefault="00FA2607" w:rsidP="00FA2607">
            <w:pPr>
              <w:pStyle w:val="lentele"/>
              <w:ind w:left="122" w:right="142"/>
              <w:jc w:val="center"/>
              <w:rPr>
                <w:rFonts w:ascii="Arial" w:hAnsi="Arial" w:cs="Arial"/>
                <w:b/>
                <w:bCs/>
                <w:lang w:val="lt-LT"/>
              </w:rPr>
            </w:pPr>
          </w:p>
        </w:tc>
      </w:tr>
      <w:tr w:rsidR="00FA2607" w:rsidRPr="005D1AAC" w14:paraId="2D240005" w14:textId="272D2678"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6BDA1F85"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29F81400" w14:textId="560F8613" w:rsidR="00FA2607" w:rsidRPr="005D1AAC" w:rsidRDefault="00FA2607" w:rsidP="00FA2607">
            <w:pPr>
              <w:pStyle w:val="lentele"/>
              <w:ind w:right="142"/>
              <w:rPr>
                <w:rFonts w:ascii="Arial" w:hAnsi="Arial" w:cs="Arial"/>
                <w:highlight w:val="yellow"/>
                <w:lang w:val="lt-LT"/>
              </w:rPr>
            </w:pPr>
            <w:r w:rsidRPr="005D1AAC">
              <w:rPr>
                <w:rFonts w:ascii="Arial" w:hAnsi="Arial" w:cs="Arial"/>
                <w:lang w:val="lt-LT"/>
              </w:rPr>
              <w:t>Skirtingų rūšių duomenys, informacija, dokumentai turi išlaikyti tiesioginę sąsają su Nekilnojamojo turto objektu, todėl pagal tokį objektą turi būti galima peržiūrėti (ir pildyti  ar redaguoti) visą pagrindinę informaciją apie Nekilnojamuosius turto objekto vienetus, peržiūrėti su jais susijusius Objektus, sutartis, Klientus, sąskaitas, techninę būklę, nuotraukas ir dokumentus.</w:t>
            </w:r>
          </w:p>
        </w:tc>
        <w:tc>
          <w:tcPr>
            <w:tcW w:w="1263" w:type="dxa"/>
            <w:tcBorders>
              <w:top w:val="single" w:sz="5" w:space="0" w:color="000000" w:themeColor="text1"/>
              <w:left w:val="single" w:sz="5" w:space="0" w:color="000000" w:themeColor="text1"/>
              <w:right w:val="single" w:sz="7" w:space="0" w:color="000000" w:themeColor="text1"/>
            </w:tcBorders>
          </w:tcPr>
          <w:p w14:paraId="0A298A69" w14:textId="56F9C576" w:rsidR="00FA2607" w:rsidRPr="005D1AAC" w:rsidRDefault="00FA2607" w:rsidP="00FA2607">
            <w:pPr>
              <w:pStyle w:val="lentele"/>
              <w:ind w:left="122" w:right="142"/>
              <w:rPr>
                <w:rFonts w:ascii="Arial" w:hAnsi="Arial" w:cs="Arial"/>
                <w:lang w:val="lt-LT"/>
              </w:rPr>
            </w:pPr>
          </w:p>
        </w:tc>
      </w:tr>
      <w:tr w:rsidR="00FA2607" w:rsidRPr="005D1AAC" w14:paraId="37626CF3" w14:textId="173AE5E9"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501C4305"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67440436" w14:textId="43228DC9" w:rsidR="00FA2607" w:rsidRPr="005D1AAC" w:rsidRDefault="00FA2607" w:rsidP="00FA2607">
            <w:pPr>
              <w:pStyle w:val="lentele"/>
              <w:ind w:right="142"/>
              <w:rPr>
                <w:rFonts w:ascii="Arial" w:hAnsi="Arial" w:cs="Arial"/>
                <w:highlight w:val="yellow"/>
                <w:lang w:val="lt-LT"/>
              </w:rPr>
            </w:pPr>
            <w:r w:rsidRPr="005D1AAC">
              <w:rPr>
                <w:rFonts w:ascii="Arial" w:hAnsi="Arial" w:cs="Arial"/>
                <w:lang w:val="lt-LT"/>
              </w:rPr>
              <w:t>Sistema turi turėti funkcionalumą suskirstyti NT objektus į atskiras klases, grupes ir pogrupius pagal hierarchinį principą.</w:t>
            </w:r>
          </w:p>
        </w:tc>
        <w:tc>
          <w:tcPr>
            <w:tcW w:w="1263" w:type="dxa"/>
            <w:tcBorders>
              <w:top w:val="single" w:sz="5" w:space="0" w:color="000000" w:themeColor="text1"/>
              <w:left w:val="single" w:sz="5" w:space="0" w:color="000000" w:themeColor="text1"/>
              <w:right w:val="single" w:sz="7" w:space="0" w:color="000000" w:themeColor="text1"/>
            </w:tcBorders>
          </w:tcPr>
          <w:p w14:paraId="4992CAB3" w14:textId="4719344E" w:rsidR="00FA2607" w:rsidRPr="005D1AAC" w:rsidRDefault="00FA2607" w:rsidP="00FA2607">
            <w:pPr>
              <w:pStyle w:val="lentele"/>
              <w:ind w:left="122" w:right="142"/>
              <w:rPr>
                <w:rFonts w:ascii="Arial" w:hAnsi="Arial" w:cs="Arial"/>
                <w:lang w:val="lt-LT"/>
              </w:rPr>
            </w:pPr>
          </w:p>
        </w:tc>
      </w:tr>
      <w:tr w:rsidR="00FA2607" w:rsidRPr="005D1AAC" w14:paraId="71F89FFF"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1F535902"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5B8A586C" w14:textId="090E0859" w:rsidR="00FA2607" w:rsidRPr="005D1AAC" w:rsidDel="009907B8" w:rsidRDefault="00FA2607" w:rsidP="00FA2607">
            <w:pPr>
              <w:pStyle w:val="lentele"/>
              <w:ind w:right="142"/>
              <w:jc w:val="both"/>
              <w:rPr>
                <w:rFonts w:ascii="Arial" w:hAnsi="Arial" w:cs="Arial"/>
                <w:lang w:val="lt-LT"/>
              </w:rPr>
            </w:pPr>
            <w:r w:rsidRPr="005D1AAC">
              <w:rPr>
                <w:rFonts w:ascii="Arial" w:hAnsi="Arial" w:cs="Arial"/>
                <w:lang w:val="lt-LT"/>
              </w:rPr>
              <w:t>Turi būti galima iš Nekilnojamojo turto objekto kortelės kurti naujus Nekilnojamojo turto objektus. Kuriant naujus Nekilnojamojo turto objektus, jiems turi būti automatiškai suteikiamas Nekilnojamojo turto objekto kodas. Turi būti galima prie Nekilnojamojo turto objekto vieneto priskirti su juo susijusius Nekilnojamojo turto objektus ir (ar) greitai pasiekti susijusių Nekilnojamojo turto objektų korteles. Turi būti galima matyti sąrašą objektų, kurie įeina į Objekto sudėtį, sudarant sąlygas pažymėti pagrindinį objektą.</w:t>
            </w:r>
          </w:p>
        </w:tc>
        <w:tc>
          <w:tcPr>
            <w:tcW w:w="1263" w:type="dxa"/>
            <w:tcBorders>
              <w:top w:val="single" w:sz="5" w:space="0" w:color="000000" w:themeColor="text1"/>
              <w:left w:val="single" w:sz="5" w:space="0" w:color="000000" w:themeColor="text1"/>
              <w:right w:val="single" w:sz="7" w:space="0" w:color="000000" w:themeColor="text1"/>
            </w:tcBorders>
          </w:tcPr>
          <w:p w14:paraId="656F1800" w14:textId="77777777" w:rsidR="00FA2607" w:rsidRPr="005D1AAC" w:rsidRDefault="00FA2607" w:rsidP="00FA2607">
            <w:pPr>
              <w:pStyle w:val="lentele"/>
              <w:ind w:left="122" w:right="142"/>
              <w:rPr>
                <w:rFonts w:ascii="Arial" w:hAnsi="Arial" w:cs="Arial"/>
                <w:lang w:val="lt-LT"/>
              </w:rPr>
            </w:pPr>
          </w:p>
        </w:tc>
      </w:tr>
      <w:tr w:rsidR="00FA2607" w:rsidRPr="005D1AAC" w14:paraId="5D275D00"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71B12353"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33A51A78" w14:textId="71BBF87D" w:rsidR="00FA2607" w:rsidRPr="005D1AAC" w:rsidRDefault="00FA2607" w:rsidP="00FA2607">
            <w:pPr>
              <w:pStyle w:val="lentele"/>
              <w:ind w:right="142"/>
              <w:jc w:val="both"/>
              <w:rPr>
                <w:rFonts w:ascii="Arial" w:hAnsi="Arial" w:cs="Arial"/>
                <w:lang w:val="lt-LT"/>
              </w:rPr>
            </w:pPr>
            <w:r w:rsidRPr="005D1AAC">
              <w:rPr>
                <w:rFonts w:ascii="Arial" w:hAnsi="Arial" w:cs="Arial"/>
                <w:lang w:val="lt-LT"/>
              </w:rPr>
              <w:t>Turi būti galima prie Nekilnojamojo turto objekto vieneto įkelti į Sistemą jo planus *.dwg formatu</w:t>
            </w:r>
          </w:p>
        </w:tc>
        <w:tc>
          <w:tcPr>
            <w:tcW w:w="1263" w:type="dxa"/>
            <w:tcBorders>
              <w:top w:val="single" w:sz="5" w:space="0" w:color="000000" w:themeColor="text1"/>
              <w:left w:val="single" w:sz="5" w:space="0" w:color="000000" w:themeColor="text1"/>
              <w:right w:val="single" w:sz="7" w:space="0" w:color="000000" w:themeColor="text1"/>
            </w:tcBorders>
          </w:tcPr>
          <w:p w14:paraId="5FF5360C" w14:textId="77777777" w:rsidR="00FA2607" w:rsidRPr="005D1AAC" w:rsidRDefault="00FA2607" w:rsidP="00FA2607">
            <w:pPr>
              <w:pStyle w:val="lentele"/>
              <w:ind w:left="122" w:right="142"/>
              <w:rPr>
                <w:rFonts w:ascii="Arial" w:hAnsi="Arial" w:cs="Arial"/>
                <w:lang w:val="lt-LT"/>
              </w:rPr>
            </w:pPr>
          </w:p>
        </w:tc>
      </w:tr>
      <w:tr w:rsidR="00FA2607" w:rsidRPr="005D1AAC" w14:paraId="754B17AE"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18D9E0CF"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79922A81" w14:textId="436D1267" w:rsidR="00FA2607" w:rsidRPr="005D1AAC" w:rsidRDefault="00FA2607" w:rsidP="00FA2607">
            <w:pPr>
              <w:pStyle w:val="lentele"/>
              <w:ind w:right="142"/>
              <w:jc w:val="both"/>
              <w:rPr>
                <w:rFonts w:ascii="Arial" w:hAnsi="Arial" w:cs="Arial"/>
                <w:lang w:val="lt-LT"/>
              </w:rPr>
            </w:pPr>
            <w:r w:rsidRPr="005D1AAC">
              <w:rPr>
                <w:rFonts w:ascii="Arial" w:hAnsi="Arial" w:cs="Arial"/>
                <w:lang w:val="lt-LT"/>
              </w:rPr>
              <w:t>NT informacinėje sistemoje turi būti pateikiami duomenys apie Nekilnojamajame turto objekto vienete atliktus, vykdomus ir planuojamus vykdyti darbus (pvz. kadastriniai matavimai, žemės sklypo formavimas, adreso tikslinimas, planuojamas parduoti objektas ir pan.)</w:t>
            </w:r>
          </w:p>
        </w:tc>
        <w:tc>
          <w:tcPr>
            <w:tcW w:w="1263" w:type="dxa"/>
            <w:tcBorders>
              <w:top w:val="single" w:sz="5" w:space="0" w:color="000000" w:themeColor="text1"/>
              <w:left w:val="single" w:sz="5" w:space="0" w:color="000000" w:themeColor="text1"/>
              <w:right w:val="single" w:sz="7" w:space="0" w:color="000000" w:themeColor="text1"/>
            </w:tcBorders>
          </w:tcPr>
          <w:p w14:paraId="777597BD" w14:textId="77777777" w:rsidR="00FA2607" w:rsidRPr="005D1AAC" w:rsidRDefault="00FA2607" w:rsidP="00FA2607">
            <w:pPr>
              <w:pStyle w:val="lentele"/>
              <w:ind w:left="122" w:right="142"/>
              <w:rPr>
                <w:rFonts w:ascii="Arial" w:hAnsi="Arial" w:cs="Arial"/>
                <w:lang w:val="lt-LT"/>
              </w:rPr>
            </w:pPr>
          </w:p>
        </w:tc>
      </w:tr>
      <w:tr w:rsidR="00FA2607" w:rsidRPr="005D1AAC" w14:paraId="623863E4"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2745311B"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2479A9F5" w14:textId="0B1ECD06" w:rsidR="00FA2607" w:rsidRPr="005D1AAC" w:rsidRDefault="00FA2607" w:rsidP="00FA2607">
            <w:pPr>
              <w:pStyle w:val="lentele"/>
              <w:ind w:right="142"/>
              <w:jc w:val="both"/>
              <w:rPr>
                <w:rFonts w:ascii="Arial" w:hAnsi="Arial" w:cs="Arial"/>
                <w:lang w:val="lt-LT"/>
              </w:rPr>
            </w:pPr>
            <w:r w:rsidRPr="005D1AAC">
              <w:rPr>
                <w:rFonts w:ascii="Arial" w:hAnsi="Arial" w:cs="Arial"/>
                <w:lang w:val="lt-LT"/>
              </w:rPr>
              <w:t>Turi būti galima atvaizduoti ArcGIS sluoksnius (ESRI GIS kaupiamą geografinę informaciją).</w:t>
            </w:r>
          </w:p>
        </w:tc>
        <w:tc>
          <w:tcPr>
            <w:tcW w:w="1263" w:type="dxa"/>
            <w:tcBorders>
              <w:top w:val="single" w:sz="5" w:space="0" w:color="000000" w:themeColor="text1"/>
              <w:left w:val="single" w:sz="5" w:space="0" w:color="000000" w:themeColor="text1"/>
              <w:right w:val="single" w:sz="7" w:space="0" w:color="000000" w:themeColor="text1"/>
            </w:tcBorders>
          </w:tcPr>
          <w:p w14:paraId="6A79EAFA" w14:textId="77777777" w:rsidR="00FA2607" w:rsidRPr="005D1AAC" w:rsidRDefault="00FA2607" w:rsidP="00FA2607">
            <w:pPr>
              <w:pStyle w:val="lentele"/>
              <w:ind w:left="122" w:right="142"/>
              <w:rPr>
                <w:rFonts w:ascii="Arial" w:hAnsi="Arial" w:cs="Arial"/>
                <w:lang w:val="lt-LT"/>
              </w:rPr>
            </w:pPr>
          </w:p>
        </w:tc>
      </w:tr>
      <w:tr w:rsidR="00FA2607" w:rsidRPr="005D1AAC" w14:paraId="2F9AF32A" w14:textId="1F771191" w:rsidTr="00B3392F">
        <w:trPr>
          <w:trHeight w:val="20"/>
        </w:trPr>
        <w:tc>
          <w:tcPr>
            <w:tcW w:w="756" w:type="dxa"/>
            <w:tcBorders>
              <w:top w:val="single" w:sz="5" w:space="0" w:color="000000" w:themeColor="text1"/>
              <w:left w:val="single" w:sz="5" w:space="0" w:color="000000" w:themeColor="text1"/>
              <w:right w:val="single" w:sz="5" w:space="0" w:color="000000" w:themeColor="text1"/>
            </w:tcBorders>
            <w:shd w:val="clear" w:color="auto" w:fill="DEEAF6" w:themeFill="accent5" w:themeFillTint="33"/>
          </w:tcPr>
          <w:p w14:paraId="55FA7E3E" w14:textId="77777777" w:rsidR="00FA2607" w:rsidRPr="005D1AAC" w:rsidRDefault="00FA2607" w:rsidP="00FA2607">
            <w:pPr>
              <w:pStyle w:val="TableParagraph"/>
              <w:spacing w:line="276" w:lineRule="auto"/>
              <w:ind w:left="83"/>
              <w:jc w:val="center"/>
              <w:rPr>
                <w:rFonts w:ascii="Arial" w:eastAsia="Times New Roman" w:hAnsi="Arial" w:cs="Arial"/>
                <w:b/>
                <w:lang w:val="lt-LT"/>
              </w:rPr>
            </w:pPr>
          </w:p>
        </w:tc>
        <w:tc>
          <w:tcPr>
            <w:tcW w:w="751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05C9F3CF" w14:textId="1FA63648" w:rsidR="00FA2607" w:rsidRPr="005D1AAC" w:rsidRDefault="00FA2607" w:rsidP="00FA2607">
            <w:pPr>
              <w:pStyle w:val="lentele"/>
              <w:ind w:left="122" w:right="142"/>
              <w:jc w:val="center"/>
              <w:rPr>
                <w:rFonts w:ascii="Arial" w:hAnsi="Arial" w:cs="Arial"/>
                <w:b/>
                <w:bCs/>
                <w:highlight w:val="yellow"/>
                <w:lang w:val="lt-LT"/>
              </w:rPr>
            </w:pPr>
            <w:r w:rsidRPr="005D1AAC">
              <w:rPr>
                <w:rFonts w:ascii="Arial" w:hAnsi="Arial" w:cs="Arial"/>
                <w:b/>
                <w:bCs/>
                <w:lang w:val="lt-LT"/>
              </w:rPr>
              <w:t>Sutarčių sudarymo ir administravimo funkcionalumo reikalavimai</w:t>
            </w:r>
          </w:p>
        </w:tc>
        <w:tc>
          <w:tcPr>
            <w:tcW w:w="126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35E9A7AA" w14:textId="77777777" w:rsidR="00FA2607" w:rsidRPr="005D1AAC" w:rsidRDefault="00FA2607" w:rsidP="00FA2607">
            <w:pPr>
              <w:pStyle w:val="lentele"/>
              <w:ind w:left="122" w:right="142"/>
              <w:jc w:val="center"/>
              <w:rPr>
                <w:rFonts w:ascii="Arial" w:hAnsi="Arial" w:cs="Arial"/>
                <w:b/>
                <w:bCs/>
                <w:lang w:val="lt-LT"/>
              </w:rPr>
            </w:pPr>
          </w:p>
        </w:tc>
      </w:tr>
      <w:tr w:rsidR="00FA2607" w:rsidRPr="005D1AAC" w14:paraId="0CC2101F" w14:textId="5FD2033E"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666F571D"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586DF0F7" w14:textId="467D2EF7" w:rsidR="00FA2607" w:rsidRPr="005D1AAC" w:rsidRDefault="00FA2607" w:rsidP="00FA2607">
            <w:pPr>
              <w:pStyle w:val="lentele"/>
              <w:ind w:right="142"/>
              <w:rPr>
                <w:rFonts w:ascii="Arial" w:hAnsi="Arial" w:cs="Arial"/>
                <w:highlight w:val="yellow"/>
                <w:lang w:val="lt-LT"/>
              </w:rPr>
            </w:pPr>
            <w:r w:rsidRPr="005D1AAC">
              <w:rPr>
                <w:rFonts w:ascii="Arial" w:hAnsi="Arial" w:cs="Arial"/>
                <w:lang w:val="lt-LT"/>
              </w:rPr>
              <w:t>Sistemoje sutartys turi būti priskiriamos konkretiems Objektams ir susiejamos su nuomojamomis patalpomis pastatų schemose.</w:t>
            </w:r>
          </w:p>
        </w:tc>
        <w:tc>
          <w:tcPr>
            <w:tcW w:w="1263" w:type="dxa"/>
            <w:tcBorders>
              <w:top w:val="single" w:sz="5" w:space="0" w:color="000000" w:themeColor="text1"/>
              <w:left w:val="single" w:sz="5" w:space="0" w:color="000000" w:themeColor="text1"/>
              <w:right w:val="single" w:sz="7" w:space="0" w:color="000000" w:themeColor="text1"/>
            </w:tcBorders>
          </w:tcPr>
          <w:p w14:paraId="16D33D3D" w14:textId="2CF87884" w:rsidR="00FA2607" w:rsidRPr="005D1AAC" w:rsidRDefault="00FA2607" w:rsidP="00FA2607">
            <w:pPr>
              <w:pStyle w:val="lentele"/>
              <w:ind w:left="122" w:right="142"/>
              <w:rPr>
                <w:rFonts w:ascii="Arial" w:hAnsi="Arial" w:cs="Arial"/>
                <w:lang w:val="lt-LT"/>
              </w:rPr>
            </w:pPr>
          </w:p>
        </w:tc>
      </w:tr>
      <w:tr w:rsidR="00FA2607" w:rsidRPr="005D1AAC" w14:paraId="2AA66A34"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3E17CDE5"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3242A60E" w14:textId="44F31D57" w:rsidR="00FA2607" w:rsidRPr="005D1AAC" w:rsidRDefault="00FA2607" w:rsidP="00FA2607">
            <w:pPr>
              <w:pStyle w:val="lentele"/>
              <w:ind w:right="142"/>
              <w:jc w:val="both"/>
              <w:rPr>
                <w:rFonts w:ascii="Arial" w:hAnsi="Arial" w:cs="Arial"/>
                <w:lang w:val="lt-LT"/>
              </w:rPr>
            </w:pPr>
            <w:r w:rsidRPr="005D1AAC">
              <w:rPr>
                <w:rFonts w:ascii="Arial" w:hAnsi="Arial" w:cs="Arial"/>
                <w:lang w:val="lt-LT"/>
              </w:rPr>
              <w:t>Objektams, kurie perduoti naudoti pagal sutartis, turi būti suformuojamos sutarties duomenų kortelės, įskaitant subkorteles – sutarties priedams, papildymams, pakeitimams, kuriose kaupiama pagrindinė informacija apie sutartį, informacija apie susijusius asmenis (išnuomoto Nekilnojamojo turto objekto naudotoją – įmonę (juridinio asmens pavadinimas, telefono ryšio numeris, el. pašto adresas), fizinį  asmenį (vardas, pavardė, telefono ryšio numeris,. el. pašto adresas), dokumentai, sąskaitos, pastabos, su sutartimi susijusios veiklos istorija.</w:t>
            </w:r>
          </w:p>
        </w:tc>
        <w:tc>
          <w:tcPr>
            <w:tcW w:w="1263" w:type="dxa"/>
            <w:tcBorders>
              <w:top w:val="single" w:sz="5" w:space="0" w:color="000000" w:themeColor="text1"/>
              <w:left w:val="single" w:sz="5" w:space="0" w:color="000000" w:themeColor="text1"/>
              <w:right w:val="single" w:sz="7" w:space="0" w:color="000000" w:themeColor="text1"/>
            </w:tcBorders>
          </w:tcPr>
          <w:p w14:paraId="41E93516" w14:textId="77777777" w:rsidR="00FA2607" w:rsidRPr="005D1AAC" w:rsidRDefault="00FA2607" w:rsidP="00FA2607">
            <w:pPr>
              <w:pStyle w:val="lentele"/>
              <w:ind w:left="122" w:right="142"/>
              <w:rPr>
                <w:rFonts w:ascii="Arial" w:hAnsi="Arial" w:cs="Arial"/>
                <w:lang w:val="lt-LT"/>
              </w:rPr>
            </w:pPr>
          </w:p>
        </w:tc>
      </w:tr>
      <w:tr w:rsidR="00FA2607" w:rsidRPr="005D1AAC" w14:paraId="7455A55A"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3AAAB779"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424D7F73" w14:textId="427EEB17" w:rsidR="00FA2607" w:rsidRPr="005D1AAC" w:rsidRDefault="00FA2607" w:rsidP="00FA2607">
            <w:pPr>
              <w:pStyle w:val="lentele"/>
              <w:ind w:right="142"/>
              <w:rPr>
                <w:rFonts w:ascii="Arial" w:hAnsi="Arial" w:cs="Arial"/>
                <w:lang w:val="lt-LT"/>
              </w:rPr>
            </w:pPr>
            <w:r w:rsidRPr="005D1AAC">
              <w:rPr>
                <w:rFonts w:ascii="Arial" w:hAnsi="Arial" w:cs="Arial"/>
                <w:lang w:val="lt-LT"/>
              </w:rPr>
              <w:t>Sutarčių modulyje turi būti greitai pasiekiami su sutartimi susiję dokumentai, prisegti elektronine forma.</w:t>
            </w:r>
          </w:p>
        </w:tc>
        <w:tc>
          <w:tcPr>
            <w:tcW w:w="1263" w:type="dxa"/>
            <w:tcBorders>
              <w:top w:val="single" w:sz="5" w:space="0" w:color="000000" w:themeColor="text1"/>
              <w:left w:val="single" w:sz="5" w:space="0" w:color="000000" w:themeColor="text1"/>
              <w:right w:val="single" w:sz="7" w:space="0" w:color="000000" w:themeColor="text1"/>
            </w:tcBorders>
          </w:tcPr>
          <w:p w14:paraId="321F42E2" w14:textId="77777777" w:rsidR="00FA2607" w:rsidRPr="005D1AAC" w:rsidRDefault="00FA2607" w:rsidP="00FA2607">
            <w:pPr>
              <w:pStyle w:val="lentele"/>
              <w:ind w:left="122" w:right="142"/>
              <w:rPr>
                <w:rFonts w:ascii="Arial" w:hAnsi="Arial" w:cs="Arial"/>
                <w:lang w:val="lt-LT"/>
              </w:rPr>
            </w:pPr>
          </w:p>
        </w:tc>
      </w:tr>
      <w:tr w:rsidR="00FA2607" w:rsidRPr="005D1AAC" w14:paraId="796F4718"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30782346"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0BEDEF67" w14:textId="200C5E0D" w:rsidR="00FA2607" w:rsidRPr="005D1AAC" w:rsidRDefault="00FA2607" w:rsidP="00FA2607">
            <w:pPr>
              <w:pStyle w:val="lentele"/>
              <w:ind w:right="142"/>
              <w:rPr>
                <w:rFonts w:ascii="Arial" w:hAnsi="Arial" w:cs="Arial"/>
                <w:lang w:val="lt-LT"/>
              </w:rPr>
            </w:pPr>
            <w:r w:rsidRPr="005D1AAC">
              <w:rPr>
                <w:rFonts w:ascii="Arial" w:hAnsi="Arial" w:cs="Arial"/>
                <w:lang w:val="lt-LT"/>
              </w:rPr>
              <w:t>Turi būti galima parengti sutartis, turto perdavimo–priėmimo aktus pagal parengtus šablonus.</w:t>
            </w:r>
          </w:p>
        </w:tc>
        <w:tc>
          <w:tcPr>
            <w:tcW w:w="1263" w:type="dxa"/>
            <w:tcBorders>
              <w:top w:val="single" w:sz="5" w:space="0" w:color="000000" w:themeColor="text1"/>
              <w:left w:val="single" w:sz="5" w:space="0" w:color="000000" w:themeColor="text1"/>
              <w:right w:val="single" w:sz="7" w:space="0" w:color="000000" w:themeColor="text1"/>
            </w:tcBorders>
          </w:tcPr>
          <w:p w14:paraId="4205F405" w14:textId="77777777" w:rsidR="00FA2607" w:rsidRPr="005D1AAC" w:rsidRDefault="00FA2607" w:rsidP="00FA2607">
            <w:pPr>
              <w:pStyle w:val="lentele"/>
              <w:ind w:left="122" w:right="142"/>
              <w:rPr>
                <w:rFonts w:ascii="Arial" w:hAnsi="Arial" w:cs="Arial"/>
                <w:lang w:val="lt-LT"/>
              </w:rPr>
            </w:pPr>
          </w:p>
        </w:tc>
      </w:tr>
      <w:tr w:rsidR="00FA2607" w:rsidRPr="005D1AAC" w14:paraId="536880C1" w14:textId="6AC8E17C" w:rsidTr="0028295D">
        <w:trPr>
          <w:trHeight w:val="20"/>
        </w:trPr>
        <w:tc>
          <w:tcPr>
            <w:tcW w:w="756" w:type="dxa"/>
            <w:tcBorders>
              <w:top w:val="single" w:sz="5" w:space="0" w:color="000000" w:themeColor="text1"/>
              <w:left w:val="single" w:sz="5" w:space="0" w:color="000000" w:themeColor="text1"/>
              <w:bottom w:val="single" w:sz="6" w:space="0" w:color="000000" w:themeColor="text1"/>
              <w:right w:val="single" w:sz="5" w:space="0" w:color="000000" w:themeColor="text1"/>
            </w:tcBorders>
            <w:shd w:val="clear" w:color="auto" w:fill="DEEAF6" w:themeFill="accent5" w:themeFillTint="33"/>
          </w:tcPr>
          <w:p w14:paraId="2AD3BB71" w14:textId="77777777" w:rsidR="00FA2607" w:rsidRPr="005D1AAC" w:rsidRDefault="00FA2607" w:rsidP="00FA2607">
            <w:pPr>
              <w:pStyle w:val="TableParagraph"/>
              <w:spacing w:line="276" w:lineRule="auto"/>
              <w:ind w:left="83"/>
              <w:jc w:val="center"/>
              <w:rPr>
                <w:rFonts w:ascii="Arial" w:eastAsia="Times New Roman" w:hAnsi="Arial" w:cs="Arial"/>
                <w:b/>
                <w:lang w:val="lt-LT"/>
              </w:rPr>
            </w:pPr>
          </w:p>
        </w:tc>
        <w:tc>
          <w:tcPr>
            <w:tcW w:w="7513" w:type="dxa"/>
            <w:tcBorders>
              <w:top w:val="single" w:sz="5" w:space="0" w:color="000000" w:themeColor="text1"/>
              <w:left w:val="single" w:sz="5" w:space="0" w:color="000000" w:themeColor="text1"/>
              <w:bottom w:val="single" w:sz="6" w:space="0" w:color="000000" w:themeColor="text1"/>
              <w:right w:val="single" w:sz="7" w:space="0" w:color="000000" w:themeColor="text1"/>
            </w:tcBorders>
            <w:shd w:val="clear" w:color="auto" w:fill="DEEAF6" w:themeFill="accent5" w:themeFillTint="33"/>
          </w:tcPr>
          <w:p w14:paraId="17CA9FFE" w14:textId="4B7F8628" w:rsidR="00FA2607" w:rsidRPr="005D1AAC" w:rsidRDefault="00FA2607" w:rsidP="00FA2607">
            <w:pPr>
              <w:pStyle w:val="lentele"/>
              <w:ind w:left="122" w:right="142"/>
              <w:jc w:val="center"/>
              <w:rPr>
                <w:rFonts w:ascii="Arial" w:hAnsi="Arial" w:cs="Arial"/>
                <w:b/>
                <w:bCs/>
                <w:highlight w:val="yellow"/>
                <w:lang w:val="lt-LT"/>
              </w:rPr>
            </w:pPr>
            <w:r w:rsidRPr="005D1AAC">
              <w:rPr>
                <w:rFonts w:ascii="Arial" w:hAnsi="Arial" w:cs="Arial"/>
                <w:b/>
                <w:bCs/>
                <w:lang w:val="lt-LT"/>
              </w:rPr>
              <w:t>Reikalavimai sąnaudų informacijos valdymui</w:t>
            </w:r>
          </w:p>
        </w:tc>
        <w:tc>
          <w:tcPr>
            <w:tcW w:w="1263" w:type="dxa"/>
            <w:tcBorders>
              <w:top w:val="single" w:sz="5" w:space="0" w:color="000000" w:themeColor="text1"/>
              <w:left w:val="single" w:sz="5" w:space="0" w:color="000000" w:themeColor="text1"/>
              <w:bottom w:val="single" w:sz="6" w:space="0" w:color="000000" w:themeColor="text1"/>
              <w:right w:val="single" w:sz="7" w:space="0" w:color="000000" w:themeColor="text1"/>
            </w:tcBorders>
            <w:shd w:val="clear" w:color="auto" w:fill="DEEAF6" w:themeFill="accent5" w:themeFillTint="33"/>
          </w:tcPr>
          <w:p w14:paraId="377F38D9" w14:textId="77777777" w:rsidR="00FA2607" w:rsidRPr="005D1AAC" w:rsidRDefault="00FA2607" w:rsidP="00FA2607">
            <w:pPr>
              <w:pStyle w:val="lentele"/>
              <w:ind w:left="122" w:right="142"/>
              <w:jc w:val="center"/>
              <w:rPr>
                <w:rFonts w:ascii="Arial" w:hAnsi="Arial" w:cs="Arial"/>
                <w:b/>
                <w:bCs/>
                <w:lang w:val="lt-LT"/>
              </w:rPr>
            </w:pPr>
          </w:p>
        </w:tc>
      </w:tr>
      <w:tr w:rsidR="00FA2607" w:rsidRPr="005D1AAC" w14:paraId="46E14004" w14:textId="26B4BEC4" w:rsidTr="0028295D">
        <w:trPr>
          <w:trHeight w:val="20"/>
        </w:trPr>
        <w:tc>
          <w:tcPr>
            <w:tcW w:w="756" w:type="dxa"/>
            <w:tcBorders>
              <w:top w:val="single" w:sz="6" w:space="0" w:color="000000" w:themeColor="text1"/>
              <w:left w:val="single" w:sz="6" w:space="0" w:color="000000" w:themeColor="text1"/>
              <w:bottom w:val="single" w:sz="4" w:space="0" w:color="auto"/>
              <w:right w:val="single" w:sz="6" w:space="0" w:color="000000" w:themeColor="text1"/>
            </w:tcBorders>
          </w:tcPr>
          <w:p w14:paraId="6B204FC4"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6" w:space="0" w:color="000000" w:themeColor="text1"/>
              <w:left w:val="single" w:sz="6" w:space="0" w:color="000000" w:themeColor="text1"/>
              <w:bottom w:val="single" w:sz="4" w:space="0" w:color="auto"/>
              <w:right w:val="single" w:sz="8" w:space="0" w:color="000000" w:themeColor="text1"/>
            </w:tcBorders>
          </w:tcPr>
          <w:p w14:paraId="0B7EEFF4" w14:textId="764A90DB" w:rsidR="00FA2607" w:rsidRPr="005D1AAC" w:rsidRDefault="00FA2607" w:rsidP="00FA2607">
            <w:pPr>
              <w:ind w:right="142"/>
              <w:jc w:val="both"/>
              <w:rPr>
                <w:rFonts w:ascii="Arial" w:hAnsi="Arial" w:cs="Arial"/>
                <w:lang w:val="lt-LT"/>
              </w:rPr>
            </w:pPr>
            <w:r w:rsidRPr="005D1AAC">
              <w:rPr>
                <w:rFonts w:ascii="Arial" w:hAnsi="Arial" w:cs="Arial"/>
                <w:lang w:val="lt-LT"/>
              </w:rPr>
              <w:t>Sistemoje turi būti realizuota integracijos galimybė, informaciją apie NT sąnaudas perkelti iš Finansų valdymo sistemos (FAVIS). NT objektui sukauptos sąnaudos turi būti sumuojamos prie atitinkamos NT objekto kortelės. Gaunant sumą iš FAVIS turi būti galimybė nurodyti, kokiais metais ir už kokį laikotarpį įvedamos sąnaudos patirtos, kad būtų galimybė išfiltruoti konkrečiais laikotarpiais patirtą sąnaudų sumą.</w:t>
            </w:r>
          </w:p>
          <w:p w14:paraId="67B37162" w14:textId="77777777" w:rsidR="00FA2607" w:rsidRPr="005D1AAC" w:rsidRDefault="00FA2607" w:rsidP="00FA2607">
            <w:pPr>
              <w:ind w:right="142"/>
              <w:jc w:val="both"/>
              <w:rPr>
                <w:rFonts w:ascii="Arial" w:hAnsi="Arial" w:cs="Arial"/>
                <w:lang w:val="lt-LT"/>
              </w:rPr>
            </w:pPr>
          </w:p>
          <w:p w14:paraId="60D85096" w14:textId="77777777" w:rsidR="00FA2607" w:rsidRPr="005D1AAC" w:rsidRDefault="00FA2607" w:rsidP="00FA2607">
            <w:pPr>
              <w:ind w:right="142"/>
              <w:jc w:val="both"/>
              <w:rPr>
                <w:rFonts w:ascii="Arial" w:hAnsi="Arial" w:cs="Arial"/>
                <w:lang w:val="lt-LT"/>
              </w:rPr>
            </w:pPr>
          </w:p>
          <w:p w14:paraId="578A3A28" w14:textId="77777777" w:rsidR="00FA2607" w:rsidRPr="005D1AAC" w:rsidRDefault="00FA2607" w:rsidP="00FA2607">
            <w:pPr>
              <w:ind w:right="142"/>
              <w:jc w:val="both"/>
              <w:rPr>
                <w:rFonts w:ascii="Arial" w:hAnsi="Arial" w:cs="Arial"/>
                <w:lang w:val="lt-LT"/>
              </w:rPr>
            </w:pPr>
          </w:p>
          <w:p w14:paraId="24D628A0" w14:textId="55119DDC" w:rsidR="00FA2607" w:rsidRPr="005D1AAC" w:rsidRDefault="00FA2607" w:rsidP="00FA2607">
            <w:pPr>
              <w:ind w:right="142"/>
              <w:jc w:val="both"/>
              <w:rPr>
                <w:rFonts w:ascii="Arial" w:hAnsi="Arial" w:cs="Arial"/>
                <w:lang w:val="lt-LT"/>
              </w:rPr>
            </w:pPr>
          </w:p>
        </w:tc>
        <w:tc>
          <w:tcPr>
            <w:tcW w:w="1263" w:type="dxa"/>
            <w:tcBorders>
              <w:top w:val="single" w:sz="6" w:space="0" w:color="000000" w:themeColor="text1"/>
              <w:left w:val="single" w:sz="8" w:space="0" w:color="000000" w:themeColor="text1"/>
              <w:bottom w:val="single" w:sz="4" w:space="0" w:color="auto"/>
              <w:right w:val="single" w:sz="8" w:space="0" w:color="000000" w:themeColor="text1"/>
            </w:tcBorders>
          </w:tcPr>
          <w:p w14:paraId="7F07282F" w14:textId="5334342C" w:rsidR="00FA2607" w:rsidRPr="005D1AAC" w:rsidRDefault="00FA2607" w:rsidP="00FA2607">
            <w:pPr>
              <w:ind w:left="141" w:right="142"/>
              <w:jc w:val="both"/>
              <w:rPr>
                <w:rFonts w:ascii="Arial" w:hAnsi="Arial" w:cs="Arial"/>
                <w:lang w:val="lt-LT"/>
              </w:rPr>
            </w:pPr>
          </w:p>
        </w:tc>
      </w:tr>
      <w:tr w:rsidR="00FA2607" w:rsidRPr="005D1AAC" w14:paraId="4E66282B" w14:textId="0500B4F9" w:rsidTr="00B3392F">
        <w:trPr>
          <w:trHeight w:val="20"/>
        </w:trPr>
        <w:tc>
          <w:tcPr>
            <w:tcW w:w="756" w:type="dxa"/>
            <w:tcBorders>
              <w:top w:val="single" w:sz="5" w:space="0" w:color="000000" w:themeColor="text1"/>
              <w:left w:val="single" w:sz="5" w:space="0" w:color="000000" w:themeColor="text1"/>
              <w:right w:val="single" w:sz="5" w:space="0" w:color="000000" w:themeColor="text1"/>
            </w:tcBorders>
            <w:shd w:val="clear" w:color="auto" w:fill="DEEAF6" w:themeFill="accent5" w:themeFillTint="33"/>
          </w:tcPr>
          <w:p w14:paraId="711A11FF" w14:textId="77777777" w:rsidR="00FA2607" w:rsidRPr="005D1AAC" w:rsidRDefault="00FA2607" w:rsidP="00FA2607">
            <w:pPr>
              <w:pStyle w:val="lentele"/>
              <w:ind w:left="122" w:right="142"/>
              <w:jc w:val="center"/>
              <w:rPr>
                <w:rFonts w:ascii="Arial" w:hAnsi="Arial" w:cs="Arial"/>
                <w:b/>
                <w:bCs/>
                <w:lang w:val="lt-LT"/>
              </w:rPr>
            </w:pPr>
          </w:p>
        </w:tc>
        <w:tc>
          <w:tcPr>
            <w:tcW w:w="751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10314D10" w14:textId="16F28578" w:rsidR="00FA2607" w:rsidRPr="005D1AAC" w:rsidRDefault="00FA2607" w:rsidP="00FA2607">
            <w:pPr>
              <w:pStyle w:val="lentele"/>
              <w:ind w:left="122" w:right="142"/>
              <w:jc w:val="center"/>
              <w:rPr>
                <w:rFonts w:ascii="Arial" w:hAnsi="Arial" w:cs="Arial"/>
                <w:b/>
                <w:bCs/>
                <w:highlight w:val="yellow"/>
                <w:lang w:val="lt-LT"/>
              </w:rPr>
            </w:pPr>
            <w:r w:rsidRPr="005D1AAC">
              <w:rPr>
                <w:rFonts w:ascii="Arial" w:hAnsi="Arial" w:cs="Arial"/>
                <w:b/>
                <w:bCs/>
                <w:lang w:val="lt-LT"/>
              </w:rPr>
              <w:t>Reikalavimai statinio techninės priežiūros žurnalui</w:t>
            </w:r>
          </w:p>
        </w:tc>
        <w:tc>
          <w:tcPr>
            <w:tcW w:w="126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072B7247" w14:textId="77777777" w:rsidR="00FA2607" w:rsidRPr="005D1AAC" w:rsidRDefault="00FA2607" w:rsidP="00FA2607">
            <w:pPr>
              <w:pStyle w:val="lentele"/>
              <w:ind w:left="122" w:right="142"/>
              <w:jc w:val="center"/>
              <w:rPr>
                <w:rFonts w:ascii="Arial" w:hAnsi="Arial" w:cs="Arial"/>
                <w:b/>
                <w:bCs/>
                <w:lang w:val="lt-LT"/>
              </w:rPr>
            </w:pPr>
          </w:p>
        </w:tc>
      </w:tr>
      <w:tr w:rsidR="00FA2607" w:rsidRPr="005D1AAC" w14:paraId="34398C32" w14:textId="28CBBBA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401FCCCB"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56AF2903" w14:textId="77777777"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Turi būti realizuotas statinio techninės priežiūros žurnalo (toliau – TPŽ) modulis, kurį, pagal statybos techninį reglamentą STR1.07.03:2017, turi sudaryti šios dalys:</w:t>
            </w:r>
          </w:p>
          <w:p w14:paraId="18C54E54" w14:textId="77777777" w:rsidR="00FA2607" w:rsidRPr="005D1AAC" w:rsidRDefault="00FA2607" w:rsidP="00FA2607">
            <w:pPr>
              <w:pStyle w:val="TableParagraph"/>
              <w:spacing w:line="276" w:lineRule="auto"/>
              <w:ind w:left="1260"/>
              <w:jc w:val="both"/>
              <w:rPr>
                <w:rFonts w:ascii="Arial" w:hAnsi="Arial" w:cs="Arial"/>
                <w:lang w:val="lt-LT"/>
              </w:rPr>
            </w:pPr>
            <w:r w:rsidRPr="005D1AAC">
              <w:rPr>
                <w:rFonts w:ascii="Arial" w:hAnsi="Arial" w:cs="Arial"/>
                <w:lang w:val="lt-LT"/>
              </w:rPr>
              <w:t>1 dalis. Statinio techniniai prižiūrėtojai ir jų kaita.</w:t>
            </w:r>
          </w:p>
          <w:p w14:paraId="645AB81E" w14:textId="77777777" w:rsidR="00FA2607" w:rsidRPr="005D1AAC" w:rsidRDefault="00FA2607" w:rsidP="00FA2607">
            <w:pPr>
              <w:pStyle w:val="TableParagraph"/>
              <w:spacing w:line="276" w:lineRule="auto"/>
              <w:ind w:left="1260"/>
              <w:jc w:val="both"/>
              <w:rPr>
                <w:rFonts w:ascii="Arial" w:hAnsi="Arial" w:cs="Arial"/>
                <w:lang w:val="lt-LT"/>
              </w:rPr>
            </w:pPr>
            <w:r w:rsidRPr="005D1AAC">
              <w:rPr>
                <w:rFonts w:ascii="Arial" w:hAnsi="Arial" w:cs="Arial"/>
                <w:lang w:val="lt-LT"/>
              </w:rPr>
              <w:t xml:space="preserve"> 2 dalis. Statinio būklės nuolatiniai stebėjimai.</w:t>
            </w:r>
          </w:p>
          <w:p w14:paraId="07563B4E" w14:textId="77777777" w:rsidR="00FA2607" w:rsidRPr="005D1AAC" w:rsidRDefault="00FA2607" w:rsidP="00FA2607">
            <w:pPr>
              <w:pStyle w:val="TableParagraph"/>
              <w:spacing w:line="276" w:lineRule="auto"/>
              <w:ind w:left="1260"/>
              <w:jc w:val="both"/>
              <w:rPr>
                <w:rFonts w:ascii="Arial" w:hAnsi="Arial" w:cs="Arial"/>
                <w:lang w:val="lt-LT"/>
              </w:rPr>
            </w:pPr>
            <w:r w:rsidRPr="005D1AAC">
              <w:rPr>
                <w:rFonts w:ascii="Arial" w:hAnsi="Arial" w:cs="Arial"/>
                <w:lang w:val="lt-LT"/>
              </w:rPr>
              <w:t>3 dalis. Kasmetinės apžiūros.</w:t>
            </w:r>
          </w:p>
          <w:p w14:paraId="122DE21A" w14:textId="77777777" w:rsidR="00FA2607" w:rsidRPr="005D1AAC" w:rsidRDefault="00FA2607" w:rsidP="00FA2607">
            <w:pPr>
              <w:pStyle w:val="TableParagraph"/>
              <w:spacing w:line="276" w:lineRule="auto"/>
              <w:ind w:left="1260"/>
              <w:jc w:val="both"/>
              <w:rPr>
                <w:rFonts w:ascii="Arial" w:hAnsi="Arial" w:cs="Arial"/>
                <w:lang w:val="lt-LT"/>
              </w:rPr>
            </w:pPr>
            <w:r w:rsidRPr="005D1AAC">
              <w:rPr>
                <w:rFonts w:ascii="Arial" w:hAnsi="Arial" w:cs="Arial"/>
                <w:lang w:val="lt-LT"/>
              </w:rPr>
              <w:t xml:space="preserve"> 4 dalis. Neeilinės apžiūros.</w:t>
            </w:r>
          </w:p>
          <w:p w14:paraId="0547ACDB" w14:textId="77777777" w:rsidR="00FA2607" w:rsidRPr="005D1AAC" w:rsidRDefault="00FA2607" w:rsidP="00FA2607">
            <w:pPr>
              <w:pStyle w:val="TableParagraph"/>
              <w:spacing w:line="276" w:lineRule="auto"/>
              <w:ind w:left="1260"/>
              <w:jc w:val="both"/>
              <w:rPr>
                <w:rFonts w:ascii="Arial" w:hAnsi="Arial" w:cs="Arial"/>
                <w:lang w:val="lt-LT"/>
              </w:rPr>
            </w:pPr>
            <w:r w:rsidRPr="005D1AAC">
              <w:rPr>
                <w:rFonts w:ascii="Arial" w:hAnsi="Arial" w:cs="Arial"/>
                <w:lang w:val="lt-LT"/>
              </w:rPr>
              <w:lastRenderedPageBreak/>
              <w:t>5 dalis. Statybiniai tyrinėjimai. 6 dalis. Statinio auditai.</w:t>
            </w:r>
          </w:p>
          <w:p w14:paraId="29BF03E2" w14:textId="04FA063C" w:rsidR="00FA2607" w:rsidRPr="005D1AAC" w:rsidRDefault="00FA2607" w:rsidP="00FA2607">
            <w:pPr>
              <w:pStyle w:val="TableParagraph"/>
              <w:spacing w:line="276" w:lineRule="auto"/>
              <w:ind w:left="1260"/>
              <w:rPr>
                <w:rFonts w:ascii="Arial" w:hAnsi="Arial" w:cs="Arial"/>
                <w:lang w:val="lt-LT"/>
              </w:rPr>
            </w:pPr>
            <w:r w:rsidRPr="005D1AAC">
              <w:rPr>
                <w:rFonts w:ascii="Arial" w:hAnsi="Arial" w:cs="Arial"/>
                <w:lang w:val="lt-LT"/>
              </w:rPr>
              <w:t>7 dalis. Nurodymai statinio techniniam prižiūrėtojui.</w:t>
            </w:r>
          </w:p>
          <w:p w14:paraId="2004C307" w14:textId="059B409C" w:rsidR="00FA2607" w:rsidRPr="005D1AAC" w:rsidRDefault="00FA2607" w:rsidP="00FA2607">
            <w:pPr>
              <w:pStyle w:val="TableParagraph"/>
              <w:spacing w:line="276" w:lineRule="auto"/>
              <w:ind w:left="1260"/>
              <w:rPr>
                <w:rFonts w:ascii="Arial" w:hAnsi="Arial" w:cs="Arial"/>
                <w:lang w:val="lt-LT"/>
              </w:rPr>
            </w:pPr>
            <w:r w:rsidRPr="005D1AAC">
              <w:rPr>
                <w:rFonts w:ascii="Arial" w:hAnsi="Arial" w:cs="Arial"/>
                <w:lang w:val="lt-LT"/>
              </w:rPr>
              <w:t>8 dalis. Viešojo administravimo subjektų, vykdančių statinių naudojimo priežiūrą, nurodymai.</w:t>
            </w:r>
          </w:p>
          <w:p w14:paraId="71BAB9C8" w14:textId="3E96A535" w:rsidR="00FA2607" w:rsidRPr="005D1AAC" w:rsidRDefault="00FA2607" w:rsidP="00FA2607">
            <w:pPr>
              <w:pStyle w:val="TableParagraph"/>
              <w:spacing w:line="276" w:lineRule="auto"/>
              <w:ind w:left="1260"/>
              <w:rPr>
                <w:rFonts w:ascii="Arial" w:hAnsi="Arial" w:cs="Arial"/>
                <w:lang w:val="lt-LT"/>
              </w:rPr>
            </w:pPr>
            <w:r w:rsidRPr="005D1AAC">
              <w:rPr>
                <w:rFonts w:ascii="Arial" w:hAnsi="Arial" w:cs="Arial"/>
                <w:lang w:val="lt-LT"/>
              </w:rPr>
              <w:t xml:space="preserve">9 dalis. Turi būti galimybė realizuoti statinio techninį (energetinį) pasą. </w:t>
            </w:r>
          </w:p>
          <w:p w14:paraId="20BAAADC" w14:textId="70F70D41" w:rsidR="00FA2607" w:rsidRPr="005D1AAC" w:rsidRDefault="00FA2607" w:rsidP="00FA2607">
            <w:pPr>
              <w:ind w:left="1260" w:right="142"/>
              <w:rPr>
                <w:rFonts w:ascii="Arial" w:hAnsi="Arial" w:cs="Arial"/>
                <w:lang w:val="lt-LT"/>
              </w:rPr>
            </w:pPr>
            <w:r w:rsidRPr="005D1AAC">
              <w:rPr>
                <w:rFonts w:ascii="Arial" w:hAnsi="Arial" w:cs="Arial"/>
                <w:lang w:val="lt-LT"/>
              </w:rPr>
              <w:t>10 dalis. Turi būti galimybė realizuoti statinių apžiūros aktą.</w:t>
            </w:r>
          </w:p>
        </w:tc>
        <w:tc>
          <w:tcPr>
            <w:tcW w:w="1263" w:type="dxa"/>
            <w:tcBorders>
              <w:top w:val="single" w:sz="5" w:space="0" w:color="000000" w:themeColor="text1"/>
              <w:left w:val="single" w:sz="5" w:space="0" w:color="000000" w:themeColor="text1"/>
              <w:right w:val="single" w:sz="7" w:space="0" w:color="000000" w:themeColor="text1"/>
            </w:tcBorders>
          </w:tcPr>
          <w:p w14:paraId="2AEAAF70" w14:textId="7F54C675" w:rsidR="00FA2607" w:rsidRPr="005D1AAC" w:rsidRDefault="00FA2607" w:rsidP="00FA2607">
            <w:pPr>
              <w:ind w:left="141" w:right="142"/>
              <w:jc w:val="both"/>
              <w:rPr>
                <w:rFonts w:ascii="Arial" w:hAnsi="Arial" w:cs="Arial"/>
                <w:lang w:val="lt-LT"/>
              </w:rPr>
            </w:pPr>
          </w:p>
        </w:tc>
      </w:tr>
      <w:tr w:rsidR="00FA2607" w:rsidRPr="005D1AAC" w14:paraId="23DE0742"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28CFC7DF"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46336ECF" w14:textId="71B7B21D"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TPŽ modulio funkcionalumas turi leisti Nekilnojamojo turto objekto vieneto duomenų kortelėje peržiūrėti statinio techninę informaciją.</w:t>
            </w:r>
          </w:p>
        </w:tc>
        <w:tc>
          <w:tcPr>
            <w:tcW w:w="1263" w:type="dxa"/>
            <w:tcBorders>
              <w:top w:val="single" w:sz="5" w:space="0" w:color="000000" w:themeColor="text1"/>
              <w:left w:val="single" w:sz="5" w:space="0" w:color="000000" w:themeColor="text1"/>
              <w:right w:val="single" w:sz="7" w:space="0" w:color="000000" w:themeColor="text1"/>
            </w:tcBorders>
          </w:tcPr>
          <w:p w14:paraId="3E2EC8E6" w14:textId="77777777" w:rsidR="00FA2607" w:rsidRPr="005D1AAC" w:rsidRDefault="00FA2607" w:rsidP="00FA2607">
            <w:pPr>
              <w:ind w:left="141" w:right="142"/>
              <w:jc w:val="both"/>
              <w:rPr>
                <w:rFonts w:ascii="Arial" w:hAnsi="Arial" w:cs="Arial"/>
                <w:lang w:val="lt-LT"/>
              </w:rPr>
            </w:pPr>
          </w:p>
        </w:tc>
      </w:tr>
      <w:tr w:rsidR="00FA2607" w:rsidRPr="005D1AAC" w14:paraId="50B757EA"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3CB6CE76"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4C1B69B8" w14:textId="5BCB78AC"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TPŽ modulyje turi būti suformuojami Objektų ar pastatų apžiūros aktų šablonai.</w:t>
            </w:r>
          </w:p>
        </w:tc>
        <w:tc>
          <w:tcPr>
            <w:tcW w:w="1263" w:type="dxa"/>
            <w:tcBorders>
              <w:top w:val="single" w:sz="5" w:space="0" w:color="000000" w:themeColor="text1"/>
              <w:left w:val="single" w:sz="5" w:space="0" w:color="000000" w:themeColor="text1"/>
              <w:right w:val="single" w:sz="7" w:space="0" w:color="000000" w:themeColor="text1"/>
            </w:tcBorders>
          </w:tcPr>
          <w:p w14:paraId="52B3A46A" w14:textId="77777777" w:rsidR="00FA2607" w:rsidRPr="005D1AAC" w:rsidRDefault="00FA2607" w:rsidP="00FA2607">
            <w:pPr>
              <w:ind w:left="141" w:right="142"/>
              <w:jc w:val="both"/>
              <w:rPr>
                <w:rFonts w:ascii="Arial" w:hAnsi="Arial" w:cs="Arial"/>
                <w:lang w:val="lt-LT"/>
              </w:rPr>
            </w:pPr>
          </w:p>
        </w:tc>
      </w:tr>
      <w:tr w:rsidR="00FA2607" w:rsidRPr="005D1AAC" w14:paraId="5B3F55F2" w14:textId="77777777" w:rsidTr="007D2D51">
        <w:trPr>
          <w:trHeight w:val="20"/>
        </w:trPr>
        <w:tc>
          <w:tcPr>
            <w:tcW w:w="756" w:type="dxa"/>
            <w:tcBorders>
              <w:top w:val="single" w:sz="5" w:space="0" w:color="000000" w:themeColor="text1"/>
              <w:left w:val="single" w:sz="5" w:space="0" w:color="000000" w:themeColor="text1"/>
              <w:right w:val="single" w:sz="5" w:space="0" w:color="000000" w:themeColor="text1"/>
            </w:tcBorders>
            <w:shd w:val="clear" w:color="auto" w:fill="DEEAF6" w:themeFill="accent5" w:themeFillTint="33"/>
          </w:tcPr>
          <w:p w14:paraId="4D6CD3F0" w14:textId="77777777" w:rsidR="00FA2607" w:rsidRPr="005D1AAC" w:rsidRDefault="00FA2607" w:rsidP="00FA2607">
            <w:pPr>
              <w:pStyle w:val="lentele"/>
              <w:ind w:left="122" w:right="142"/>
              <w:jc w:val="center"/>
              <w:rPr>
                <w:rFonts w:ascii="Arial" w:hAnsi="Arial" w:cs="Arial"/>
                <w:b/>
                <w:bCs/>
                <w:lang w:val="lt-LT"/>
              </w:rPr>
            </w:pPr>
          </w:p>
        </w:tc>
        <w:tc>
          <w:tcPr>
            <w:tcW w:w="751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630B7900" w14:textId="270BB979" w:rsidR="00FA2607" w:rsidRPr="005D1AAC" w:rsidRDefault="00FA2607" w:rsidP="00FA2607">
            <w:pPr>
              <w:pStyle w:val="lentele"/>
              <w:ind w:left="122" w:right="142"/>
              <w:jc w:val="center"/>
              <w:rPr>
                <w:rFonts w:ascii="Arial" w:hAnsi="Arial" w:cs="Arial"/>
                <w:lang w:val="lt-LT"/>
              </w:rPr>
            </w:pPr>
            <w:r w:rsidRPr="005D1AAC">
              <w:rPr>
                <w:rFonts w:ascii="Arial" w:hAnsi="Arial" w:cs="Arial"/>
                <w:b/>
                <w:bCs/>
                <w:lang w:val="lt-LT"/>
              </w:rPr>
              <w:t>Reikalavimai objektų eksploatacijos ir aptarnavimo valdymui</w:t>
            </w:r>
          </w:p>
        </w:tc>
        <w:tc>
          <w:tcPr>
            <w:tcW w:w="1263" w:type="dxa"/>
            <w:tcBorders>
              <w:top w:val="single" w:sz="5" w:space="0" w:color="000000" w:themeColor="text1"/>
              <w:left w:val="single" w:sz="5" w:space="0" w:color="000000" w:themeColor="text1"/>
              <w:right w:val="single" w:sz="7" w:space="0" w:color="000000" w:themeColor="text1"/>
            </w:tcBorders>
            <w:shd w:val="clear" w:color="auto" w:fill="DEEAF6" w:themeFill="accent5" w:themeFillTint="33"/>
          </w:tcPr>
          <w:p w14:paraId="4A2DD489" w14:textId="77777777" w:rsidR="00FA2607" w:rsidRPr="005D1AAC" w:rsidRDefault="00FA2607" w:rsidP="00FA2607">
            <w:pPr>
              <w:ind w:left="141" w:right="142"/>
              <w:jc w:val="both"/>
              <w:rPr>
                <w:rFonts w:ascii="Arial" w:hAnsi="Arial" w:cs="Arial"/>
                <w:lang w:val="lt-LT"/>
              </w:rPr>
            </w:pPr>
          </w:p>
        </w:tc>
      </w:tr>
      <w:tr w:rsidR="00FA2607" w:rsidRPr="005D1AAC" w14:paraId="4C55B8F1"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0DD2624E"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5B120634" w14:textId="59F0CBD7"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Sistemos Objektų eksploatacijos ir aptarnavimo valdymo dalis turi būti pasiekiama interneto naršyklėse iš bet kurio stacionaraus, nešiojamojo kompiuterio ir išmaniojo  telefono (Windows OS, Android sistemos).</w:t>
            </w:r>
          </w:p>
        </w:tc>
        <w:tc>
          <w:tcPr>
            <w:tcW w:w="1263" w:type="dxa"/>
            <w:tcBorders>
              <w:top w:val="single" w:sz="5" w:space="0" w:color="000000" w:themeColor="text1"/>
              <w:left w:val="single" w:sz="5" w:space="0" w:color="000000" w:themeColor="text1"/>
              <w:right w:val="single" w:sz="7" w:space="0" w:color="000000" w:themeColor="text1"/>
            </w:tcBorders>
          </w:tcPr>
          <w:p w14:paraId="5D84D7C0" w14:textId="77777777" w:rsidR="00FA2607" w:rsidRPr="005D1AAC" w:rsidRDefault="00FA2607" w:rsidP="00FA2607">
            <w:pPr>
              <w:ind w:left="141" w:right="142"/>
              <w:jc w:val="both"/>
              <w:rPr>
                <w:rFonts w:ascii="Arial" w:hAnsi="Arial" w:cs="Arial"/>
                <w:lang w:val="lt-LT"/>
              </w:rPr>
            </w:pPr>
          </w:p>
        </w:tc>
      </w:tr>
      <w:tr w:rsidR="00FA2607" w:rsidRPr="005D1AAC" w14:paraId="3F1B3F7B"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334A8F01"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607C7873" w14:textId="77777777"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Sistemos objektų eksploatacijos ir aptarnavimo valdymo dalyje turi būti realizuota mobilioji aplikacija, skirta darbui objektuose ir veikianti išmaniuosiuose įrenginiuose su „Android“ operacinėmis sistemomis.</w:t>
            </w:r>
          </w:p>
          <w:p w14:paraId="4E5CEE8E" w14:textId="5E564FDE"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Mobilioji aplikacija ar programėlė neturi turėti Open Web Application Security Project (OWASP) pažeidžiamumų. Turi būti galimybė fiksuoti (registruoti) naudotojų atliekamus veiksmus mobiliojoje aplikacijoje ar programėlėje, jų atlikimo datą ir laiką ir saugoti šių veiksmų žurnalų įrašus vietinėje (įrenginio) aplinkoje. Iš mobiliosios aplikacijos ar programėlės ar mobiliosios aplikacijos ar programėlės naudotojo įrenginio perduodami duomenys į Sistemą ar atitinkamą Sistemos saugyklą turi būti šifruojami, perduodant juos saugiu ryšio kanalu (naudojant VPN ar kitas lygiavertes saugaus ryšio užtikrinimo priemones).</w:t>
            </w:r>
          </w:p>
        </w:tc>
        <w:tc>
          <w:tcPr>
            <w:tcW w:w="1263" w:type="dxa"/>
            <w:tcBorders>
              <w:top w:val="single" w:sz="5" w:space="0" w:color="000000" w:themeColor="text1"/>
              <w:left w:val="single" w:sz="5" w:space="0" w:color="000000" w:themeColor="text1"/>
              <w:right w:val="single" w:sz="7" w:space="0" w:color="000000" w:themeColor="text1"/>
            </w:tcBorders>
          </w:tcPr>
          <w:p w14:paraId="5E38AB94" w14:textId="77777777" w:rsidR="00FA2607" w:rsidRPr="005D1AAC" w:rsidRDefault="00FA2607" w:rsidP="00FA2607">
            <w:pPr>
              <w:ind w:left="141" w:right="142"/>
              <w:jc w:val="both"/>
              <w:rPr>
                <w:rFonts w:ascii="Arial" w:hAnsi="Arial" w:cs="Arial"/>
                <w:lang w:val="lt-LT"/>
              </w:rPr>
            </w:pPr>
          </w:p>
        </w:tc>
      </w:tr>
      <w:tr w:rsidR="00FA2607" w:rsidRPr="005D1AAC" w14:paraId="6B12D258"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39877590"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1CB5E112" w14:textId="718E17DF"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Sistemoje turi būti galimybė sukurti ir, esant poreikiui, pakoreguoti, papildyti metinius (pamėnesiui) viso turto priežiūros ir remonto darbų grafikus (pvz., šildymo sistemos priežiūros darbai, kondicionavimo sistemų priežiūros darbai ir kt.) ir nustatyti jų periodiškumą (kasdienis, savaitinis, mėnesinis ir pan.).</w:t>
            </w:r>
          </w:p>
        </w:tc>
        <w:tc>
          <w:tcPr>
            <w:tcW w:w="1263" w:type="dxa"/>
            <w:tcBorders>
              <w:top w:val="single" w:sz="5" w:space="0" w:color="000000" w:themeColor="text1"/>
              <w:left w:val="single" w:sz="5" w:space="0" w:color="000000" w:themeColor="text1"/>
              <w:right w:val="single" w:sz="7" w:space="0" w:color="000000" w:themeColor="text1"/>
            </w:tcBorders>
          </w:tcPr>
          <w:p w14:paraId="08882C29" w14:textId="77777777" w:rsidR="00FA2607" w:rsidRPr="005D1AAC" w:rsidRDefault="00FA2607" w:rsidP="00FA2607">
            <w:pPr>
              <w:ind w:left="141" w:right="142"/>
              <w:jc w:val="both"/>
              <w:rPr>
                <w:rFonts w:ascii="Arial" w:hAnsi="Arial" w:cs="Arial"/>
                <w:lang w:val="lt-LT"/>
              </w:rPr>
            </w:pPr>
          </w:p>
        </w:tc>
      </w:tr>
      <w:tr w:rsidR="00FA2607" w:rsidRPr="005D1AAC" w14:paraId="63459A65"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749D2A84"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4C7501C3" w14:textId="24FCEE05"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Sistemoje turi būti realizuota galimybė formuoti darbų užduotis darbuotojams su galimybe  fiksuoti darbų pradžią ir pabaigą arba atlikimo trukmę.</w:t>
            </w:r>
          </w:p>
        </w:tc>
        <w:tc>
          <w:tcPr>
            <w:tcW w:w="1263" w:type="dxa"/>
            <w:tcBorders>
              <w:top w:val="single" w:sz="5" w:space="0" w:color="000000" w:themeColor="text1"/>
              <w:left w:val="single" w:sz="5" w:space="0" w:color="000000" w:themeColor="text1"/>
              <w:right w:val="single" w:sz="7" w:space="0" w:color="000000" w:themeColor="text1"/>
            </w:tcBorders>
          </w:tcPr>
          <w:p w14:paraId="3FD180C3" w14:textId="77777777" w:rsidR="00FA2607" w:rsidRPr="005D1AAC" w:rsidRDefault="00FA2607" w:rsidP="00FA2607">
            <w:pPr>
              <w:ind w:left="141" w:right="142"/>
              <w:jc w:val="both"/>
              <w:rPr>
                <w:rFonts w:ascii="Arial" w:hAnsi="Arial" w:cs="Arial"/>
                <w:lang w:val="lt-LT"/>
              </w:rPr>
            </w:pPr>
          </w:p>
        </w:tc>
      </w:tr>
      <w:tr w:rsidR="00FA2607" w:rsidRPr="005D1AAC" w14:paraId="1F972DE2"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25EEC24E"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53A0E84D" w14:textId="21111CE0"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Sistemoje turi būti galimybė formuoti darbų sąmatas atliekamiems aptarnavimo darbams.</w:t>
            </w:r>
          </w:p>
        </w:tc>
        <w:tc>
          <w:tcPr>
            <w:tcW w:w="1263" w:type="dxa"/>
            <w:tcBorders>
              <w:top w:val="single" w:sz="5" w:space="0" w:color="000000" w:themeColor="text1"/>
              <w:left w:val="single" w:sz="5" w:space="0" w:color="000000" w:themeColor="text1"/>
              <w:right w:val="single" w:sz="7" w:space="0" w:color="000000" w:themeColor="text1"/>
            </w:tcBorders>
          </w:tcPr>
          <w:p w14:paraId="5EFCB421" w14:textId="77777777" w:rsidR="00FA2607" w:rsidRPr="005D1AAC" w:rsidRDefault="00FA2607" w:rsidP="00FA2607">
            <w:pPr>
              <w:ind w:left="141" w:right="142"/>
              <w:jc w:val="both"/>
              <w:rPr>
                <w:rFonts w:ascii="Arial" w:hAnsi="Arial" w:cs="Arial"/>
                <w:lang w:val="lt-LT"/>
              </w:rPr>
            </w:pPr>
          </w:p>
        </w:tc>
      </w:tr>
      <w:tr w:rsidR="00FA2607" w:rsidRPr="005D1AAC" w14:paraId="054B3FCF" w14:textId="77777777" w:rsidTr="0028295D">
        <w:trPr>
          <w:trHeight w:val="20"/>
        </w:trPr>
        <w:tc>
          <w:tcPr>
            <w:tcW w:w="756"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DEEAF6" w:themeFill="accent5" w:themeFillTint="33"/>
          </w:tcPr>
          <w:p w14:paraId="45E1EAF8" w14:textId="77777777" w:rsidR="00FA2607" w:rsidRPr="005D1AAC" w:rsidRDefault="00FA2607" w:rsidP="00FA2607">
            <w:pPr>
              <w:pStyle w:val="TableParagraph"/>
              <w:spacing w:line="276" w:lineRule="auto"/>
              <w:ind w:left="614"/>
              <w:rPr>
                <w:rFonts w:ascii="Arial" w:eastAsia="Times New Roman" w:hAnsi="Arial" w:cs="Arial"/>
                <w:lang w:val="lt-LT"/>
              </w:rPr>
            </w:pPr>
          </w:p>
        </w:tc>
        <w:tc>
          <w:tcPr>
            <w:tcW w:w="7513" w:type="dxa"/>
            <w:tcBorders>
              <w:top w:val="single" w:sz="5" w:space="0" w:color="000000" w:themeColor="text1"/>
              <w:left w:val="single" w:sz="5" w:space="0" w:color="000000" w:themeColor="text1"/>
              <w:bottom w:val="single" w:sz="5" w:space="0" w:color="000000" w:themeColor="text1"/>
              <w:right w:val="single" w:sz="7" w:space="0" w:color="000000" w:themeColor="text1"/>
            </w:tcBorders>
            <w:shd w:val="clear" w:color="auto" w:fill="DEEAF6" w:themeFill="accent5" w:themeFillTint="33"/>
          </w:tcPr>
          <w:p w14:paraId="070003B0" w14:textId="0F4AABC5" w:rsidR="00FA2607" w:rsidRPr="005D1AAC" w:rsidRDefault="00FA2607" w:rsidP="00FA2607">
            <w:pPr>
              <w:pStyle w:val="TableParagraph"/>
              <w:spacing w:line="276" w:lineRule="auto"/>
              <w:jc w:val="center"/>
              <w:rPr>
                <w:rFonts w:ascii="Arial" w:hAnsi="Arial" w:cs="Arial"/>
                <w:lang w:val="lt-LT"/>
              </w:rPr>
            </w:pPr>
            <w:r w:rsidRPr="005D1AAC">
              <w:rPr>
                <w:rFonts w:ascii="Arial" w:hAnsi="Arial" w:cs="Arial"/>
                <w:b/>
                <w:bCs/>
                <w:lang w:val="lt-LT"/>
              </w:rPr>
              <w:t>Reikalavimai ataskaitoms</w:t>
            </w:r>
          </w:p>
        </w:tc>
        <w:tc>
          <w:tcPr>
            <w:tcW w:w="1263" w:type="dxa"/>
            <w:tcBorders>
              <w:top w:val="single" w:sz="5" w:space="0" w:color="000000" w:themeColor="text1"/>
              <w:left w:val="single" w:sz="5" w:space="0" w:color="000000" w:themeColor="text1"/>
              <w:bottom w:val="single" w:sz="5" w:space="0" w:color="000000" w:themeColor="text1"/>
              <w:right w:val="single" w:sz="7" w:space="0" w:color="000000" w:themeColor="text1"/>
            </w:tcBorders>
            <w:shd w:val="clear" w:color="auto" w:fill="DEEAF6" w:themeFill="accent5" w:themeFillTint="33"/>
          </w:tcPr>
          <w:p w14:paraId="269A3761" w14:textId="77777777" w:rsidR="00FA2607" w:rsidRPr="005D1AAC" w:rsidRDefault="00FA2607" w:rsidP="00FA2607">
            <w:pPr>
              <w:ind w:left="141" w:right="142"/>
              <w:jc w:val="both"/>
              <w:rPr>
                <w:rFonts w:ascii="Arial" w:hAnsi="Arial" w:cs="Arial"/>
                <w:lang w:val="lt-LT"/>
              </w:rPr>
            </w:pPr>
          </w:p>
        </w:tc>
      </w:tr>
      <w:tr w:rsidR="00FA2607" w:rsidRPr="005D1AAC" w14:paraId="43A16357"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4F500E78"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4D47EA88" w14:textId="66D333DC"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Turi būti realizuota paslaugų (patirtų sąnaudų kiekinė ir suminė išraiška) ataskaita pagal kiekvieną Nekilnojamojo turto objektą ar Nekilnojamąjį turto objekto vienetą, individualiai ir bendrai (elektra, vanduo, šildymas, pastatų administravimas, valymas,  apsauga ir t. t. (Eur)), už pasirinktą laikotarpį.</w:t>
            </w:r>
          </w:p>
        </w:tc>
        <w:tc>
          <w:tcPr>
            <w:tcW w:w="1263" w:type="dxa"/>
            <w:tcBorders>
              <w:top w:val="single" w:sz="5" w:space="0" w:color="000000" w:themeColor="text1"/>
              <w:left w:val="single" w:sz="5" w:space="0" w:color="000000" w:themeColor="text1"/>
              <w:right w:val="single" w:sz="7" w:space="0" w:color="000000" w:themeColor="text1"/>
            </w:tcBorders>
          </w:tcPr>
          <w:p w14:paraId="5AFD548C" w14:textId="77777777" w:rsidR="00FA2607" w:rsidRPr="005D1AAC" w:rsidRDefault="00FA2607" w:rsidP="00FA2607">
            <w:pPr>
              <w:ind w:left="141" w:right="142"/>
              <w:jc w:val="both"/>
              <w:rPr>
                <w:rFonts w:ascii="Arial" w:hAnsi="Arial" w:cs="Arial"/>
                <w:lang w:val="lt-LT"/>
              </w:rPr>
            </w:pPr>
          </w:p>
        </w:tc>
      </w:tr>
      <w:tr w:rsidR="00FA2607" w:rsidRPr="005D1AAC" w14:paraId="43E65978" w14:textId="77777777" w:rsidTr="0028295D">
        <w:trPr>
          <w:trHeight w:val="20"/>
        </w:trPr>
        <w:tc>
          <w:tcPr>
            <w:tcW w:w="756" w:type="dxa"/>
            <w:tcBorders>
              <w:top w:val="single" w:sz="5" w:space="0" w:color="000000" w:themeColor="text1"/>
              <w:left w:val="single" w:sz="5" w:space="0" w:color="000000" w:themeColor="text1"/>
              <w:bottom w:val="single" w:sz="6" w:space="0" w:color="000000" w:themeColor="text1"/>
              <w:right w:val="single" w:sz="5" w:space="0" w:color="000000" w:themeColor="text1"/>
            </w:tcBorders>
          </w:tcPr>
          <w:p w14:paraId="7004FFDD"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bottom w:val="single" w:sz="6" w:space="0" w:color="000000" w:themeColor="text1"/>
              <w:right w:val="single" w:sz="7" w:space="0" w:color="000000" w:themeColor="text1"/>
            </w:tcBorders>
          </w:tcPr>
          <w:p w14:paraId="0AD8BD12" w14:textId="61717A4A"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Atliktų darbų ataskaita pagal kiekvieną Nekilnojamojo turto objektą ar Nekilnojamąjį turto objekto vienetą, individualiai ir bendrai: darbų specifikacija ir jų kainos, už pasirinktą laikotarpį.</w:t>
            </w:r>
          </w:p>
        </w:tc>
        <w:tc>
          <w:tcPr>
            <w:tcW w:w="1263" w:type="dxa"/>
            <w:tcBorders>
              <w:top w:val="single" w:sz="5" w:space="0" w:color="000000" w:themeColor="text1"/>
              <w:left w:val="single" w:sz="5" w:space="0" w:color="000000" w:themeColor="text1"/>
              <w:bottom w:val="single" w:sz="6" w:space="0" w:color="000000" w:themeColor="text1"/>
              <w:right w:val="single" w:sz="7" w:space="0" w:color="000000" w:themeColor="text1"/>
            </w:tcBorders>
          </w:tcPr>
          <w:p w14:paraId="37DA11B7" w14:textId="77777777" w:rsidR="00FA2607" w:rsidRPr="005D1AAC" w:rsidRDefault="00FA2607" w:rsidP="00FA2607">
            <w:pPr>
              <w:ind w:left="141" w:right="142"/>
              <w:jc w:val="both"/>
              <w:rPr>
                <w:rFonts w:ascii="Arial" w:hAnsi="Arial" w:cs="Arial"/>
                <w:lang w:val="lt-LT"/>
              </w:rPr>
            </w:pPr>
          </w:p>
        </w:tc>
      </w:tr>
      <w:tr w:rsidR="00FA2607" w:rsidRPr="005D1AAC" w14:paraId="4A8CB669" w14:textId="77777777" w:rsidTr="00A66567">
        <w:trPr>
          <w:trHeight w:val="20"/>
        </w:trPr>
        <w:tc>
          <w:tcPr>
            <w:tcW w:w="756" w:type="dxa"/>
            <w:tcBorders>
              <w:top w:val="single" w:sz="6" w:space="0" w:color="000000" w:themeColor="text1"/>
              <w:left w:val="single" w:sz="6" w:space="0" w:color="000000" w:themeColor="text1"/>
              <w:bottom w:val="single" w:sz="4" w:space="0" w:color="auto"/>
              <w:right w:val="single" w:sz="6" w:space="0" w:color="000000" w:themeColor="text1"/>
            </w:tcBorders>
          </w:tcPr>
          <w:p w14:paraId="7C554D62"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6" w:space="0" w:color="000000" w:themeColor="text1"/>
              <w:left w:val="single" w:sz="6" w:space="0" w:color="000000" w:themeColor="text1"/>
              <w:bottom w:val="single" w:sz="4" w:space="0" w:color="auto"/>
              <w:right w:val="single" w:sz="8" w:space="0" w:color="000000" w:themeColor="text1"/>
            </w:tcBorders>
          </w:tcPr>
          <w:p w14:paraId="6F86B53D" w14:textId="3EBF350D"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 xml:space="preserve">Galimybė atlikti nekilnojamojo turto sąrašų paiešką / filtravimą pagal kortelėje </w:t>
            </w:r>
            <w:r w:rsidRPr="005D1AAC">
              <w:rPr>
                <w:rFonts w:ascii="Arial" w:hAnsi="Arial" w:cs="Arial"/>
                <w:lang w:val="lt-LT"/>
              </w:rPr>
              <w:lastRenderedPageBreak/>
              <w:t>priskirtus kriterijus.</w:t>
            </w:r>
          </w:p>
        </w:tc>
        <w:tc>
          <w:tcPr>
            <w:tcW w:w="1263" w:type="dxa"/>
            <w:tcBorders>
              <w:top w:val="single" w:sz="6" w:space="0" w:color="000000" w:themeColor="text1"/>
              <w:left w:val="single" w:sz="8" w:space="0" w:color="000000" w:themeColor="text1"/>
              <w:bottom w:val="single" w:sz="4" w:space="0" w:color="auto"/>
              <w:right w:val="single" w:sz="8" w:space="0" w:color="000000" w:themeColor="text1"/>
            </w:tcBorders>
          </w:tcPr>
          <w:p w14:paraId="1DE3E31E" w14:textId="77777777" w:rsidR="00FA2607" w:rsidRPr="005D1AAC" w:rsidRDefault="00FA2607" w:rsidP="00FA2607">
            <w:pPr>
              <w:ind w:left="141" w:right="142"/>
              <w:jc w:val="both"/>
              <w:rPr>
                <w:rFonts w:ascii="Arial" w:hAnsi="Arial" w:cs="Arial"/>
                <w:lang w:val="lt-LT"/>
              </w:rPr>
            </w:pPr>
          </w:p>
        </w:tc>
      </w:tr>
      <w:tr w:rsidR="00FA2607" w:rsidRPr="005D1AAC" w14:paraId="69B47C2B" w14:textId="77777777" w:rsidTr="0028295D">
        <w:trPr>
          <w:trHeight w:val="20"/>
        </w:trPr>
        <w:tc>
          <w:tcPr>
            <w:tcW w:w="756" w:type="dxa"/>
            <w:tcBorders>
              <w:top w:val="single" w:sz="4" w:space="0" w:color="auto"/>
              <w:left w:val="single" w:sz="5" w:space="0" w:color="000000" w:themeColor="text1"/>
              <w:right w:val="single" w:sz="5" w:space="0" w:color="000000" w:themeColor="text1"/>
            </w:tcBorders>
          </w:tcPr>
          <w:p w14:paraId="65D4DB61"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4" w:space="0" w:color="auto"/>
              <w:left w:val="single" w:sz="5" w:space="0" w:color="000000" w:themeColor="text1"/>
              <w:right w:val="single" w:sz="7" w:space="0" w:color="000000" w:themeColor="text1"/>
            </w:tcBorders>
          </w:tcPr>
          <w:p w14:paraId="31F0F3BA" w14:textId="6BC5D41B"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Galimybė atlikti nekilnojamojo turto sutarčių paiešką / filtravimą pagal sutartyse nurodytus kriterijus.</w:t>
            </w:r>
          </w:p>
        </w:tc>
        <w:tc>
          <w:tcPr>
            <w:tcW w:w="1263" w:type="dxa"/>
            <w:tcBorders>
              <w:top w:val="single" w:sz="4" w:space="0" w:color="auto"/>
              <w:left w:val="single" w:sz="5" w:space="0" w:color="000000" w:themeColor="text1"/>
              <w:right w:val="single" w:sz="7" w:space="0" w:color="000000" w:themeColor="text1"/>
            </w:tcBorders>
          </w:tcPr>
          <w:p w14:paraId="03C2F819" w14:textId="77777777" w:rsidR="00FA2607" w:rsidRPr="005D1AAC" w:rsidRDefault="00FA2607" w:rsidP="00FA2607">
            <w:pPr>
              <w:ind w:left="141" w:right="142"/>
              <w:jc w:val="both"/>
              <w:rPr>
                <w:rFonts w:ascii="Arial" w:hAnsi="Arial" w:cs="Arial"/>
                <w:lang w:val="lt-LT"/>
              </w:rPr>
            </w:pPr>
          </w:p>
        </w:tc>
      </w:tr>
      <w:tr w:rsidR="00FA2607" w:rsidRPr="005D1AAC" w14:paraId="3B37A94C"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2978B701"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171160C1" w14:textId="72C8AC48"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Ataskaita viešinimui apie patikėjimo teise perduotą turtą (reikalingi duomenys, neapsiribojant: nekilnojamojo turto adresas, unikalusis numeris, plotas, juridinio asmens pavadinimas sutarties sudarymo ir galiojimo data (turto perdavimo data), sutarties kaina, teisinis pagrindas, kuriuo vadovaujantis priimtas sprendimas dėl turto perdavimo).</w:t>
            </w:r>
          </w:p>
        </w:tc>
        <w:tc>
          <w:tcPr>
            <w:tcW w:w="1263" w:type="dxa"/>
            <w:tcBorders>
              <w:top w:val="single" w:sz="5" w:space="0" w:color="000000" w:themeColor="text1"/>
              <w:left w:val="single" w:sz="5" w:space="0" w:color="000000" w:themeColor="text1"/>
              <w:right w:val="single" w:sz="7" w:space="0" w:color="000000" w:themeColor="text1"/>
            </w:tcBorders>
          </w:tcPr>
          <w:p w14:paraId="10B99938" w14:textId="77777777" w:rsidR="00FA2607" w:rsidRPr="005D1AAC" w:rsidRDefault="00FA2607" w:rsidP="00FA2607">
            <w:pPr>
              <w:ind w:left="141" w:right="142"/>
              <w:jc w:val="both"/>
              <w:rPr>
                <w:rFonts w:ascii="Arial" w:hAnsi="Arial" w:cs="Arial"/>
                <w:lang w:val="lt-LT"/>
              </w:rPr>
            </w:pPr>
          </w:p>
        </w:tc>
      </w:tr>
      <w:tr w:rsidR="00FA2607" w:rsidRPr="005D1AAC" w14:paraId="299261B3" w14:textId="77777777" w:rsidTr="00B3392F">
        <w:trPr>
          <w:trHeight w:val="20"/>
        </w:trPr>
        <w:tc>
          <w:tcPr>
            <w:tcW w:w="756" w:type="dxa"/>
            <w:tcBorders>
              <w:top w:val="single" w:sz="5" w:space="0" w:color="000000" w:themeColor="text1"/>
              <w:left w:val="single" w:sz="5" w:space="0" w:color="000000" w:themeColor="text1"/>
              <w:right w:val="single" w:sz="5" w:space="0" w:color="000000" w:themeColor="text1"/>
            </w:tcBorders>
          </w:tcPr>
          <w:p w14:paraId="69CB227B"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right w:val="single" w:sz="7" w:space="0" w:color="000000" w:themeColor="text1"/>
            </w:tcBorders>
          </w:tcPr>
          <w:p w14:paraId="30F6A9A4" w14:textId="044BE001"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Ataskaita viešinimui apie pagal sutartis perduotą turtą (reikalingi duomenys, neapsiribojant: nekilnojamojo turto adresas, unikalusis numeris, plotas, sutarties šalys (nuasmeninta informacija), sutarties sudarymo ir galiojimo data, sutarties kaina, teisinis pagrindas, kuriuo vadovaujantis priimtas sprendimas dėl sutarties sudarymo).</w:t>
            </w:r>
          </w:p>
        </w:tc>
        <w:tc>
          <w:tcPr>
            <w:tcW w:w="1263" w:type="dxa"/>
            <w:tcBorders>
              <w:top w:val="single" w:sz="5" w:space="0" w:color="000000" w:themeColor="text1"/>
              <w:left w:val="single" w:sz="5" w:space="0" w:color="000000" w:themeColor="text1"/>
              <w:right w:val="single" w:sz="7" w:space="0" w:color="000000" w:themeColor="text1"/>
            </w:tcBorders>
          </w:tcPr>
          <w:p w14:paraId="01D6D412" w14:textId="77777777" w:rsidR="00FA2607" w:rsidRPr="005D1AAC" w:rsidRDefault="00FA2607" w:rsidP="00FA2607">
            <w:pPr>
              <w:ind w:left="141" w:right="142"/>
              <w:jc w:val="both"/>
              <w:rPr>
                <w:rFonts w:ascii="Arial" w:hAnsi="Arial" w:cs="Arial"/>
                <w:lang w:val="lt-LT"/>
              </w:rPr>
            </w:pPr>
          </w:p>
        </w:tc>
      </w:tr>
      <w:tr w:rsidR="00FA2607" w:rsidRPr="005D1AAC" w14:paraId="5239FA09" w14:textId="77777777" w:rsidTr="0028295D">
        <w:trPr>
          <w:trHeight w:val="20"/>
        </w:trPr>
        <w:tc>
          <w:tcPr>
            <w:tcW w:w="756" w:type="dxa"/>
            <w:tcBorders>
              <w:top w:val="single" w:sz="5" w:space="0" w:color="000000" w:themeColor="text1"/>
              <w:left w:val="single" w:sz="5" w:space="0" w:color="000000" w:themeColor="text1"/>
              <w:bottom w:val="single" w:sz="6" w:space="0" w:color="000000" w:themeColor="text1"/>
              <w:right w:val="single" w:sz="5" w:space="0" w:color="000000" w:themeColor="text1"/>
            </w:tcBorders>
          </w:tcPr>
          <w:p w14:paraId="50688ED0"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5" w:space="0" w:color="000000" w:themeColor="text1"/>
              <w:left w:val="single" w:sz="5" w:space="0" w:color="000000" w:themeColor="text1"/>
              <w:bottom w:val="single" w:sz="6" w:space="0" w:color="000000" w:themeColor="text1"/>
              <w:right w:val="single" w:sz="7" w:space="0" w:color="000000" w:themeColor="text1"/>
            </w:tcBorders>
          </w:tcPr>
          <w:p w14:paraId="563B903C" w14:textId="6B72DADC"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Ataskaita viešinimui apie viešame aukcione parduoto VMU nekilnojamojo turto pirkimo–pardavimo sutartis (reikalingi duomenys, neapsiribojant: nekilnojamojo turto adresas, unikalusis numeris, plotas, sutarties šalys (nuasmeninta informacija), sutarties sudarymo ir galiojimo data, sutarties kaina, teisinis pagrindas, kuriuo vadovaujantis priimtas sprendimas dėl sutarties sudarymo).</w:t>
            </w:r>
          </w:p>
        </w:tc>
        <w:tc>
          <w:tcPr>
            <w:tcW w:w="1263" w:type="dxa"/>
            <w:tcBorders>
              <w:top w:val="single" w:sz="5" w:space="0" w:color="000000" w:themeColor="text1"/>
              <w:left w:val="single" w:sz="5" w:space="0" w:color="000000" w:themeColor="text1"/>
              <w:bottom w:val="single" w:sz="6" w:space="0" w:color="000000" w:themeColor="text1"/>
              <w:right w:val="single" w:sz="7" w:space="0" w:color="000000" w:themeColor="text1"/>
            </w:tcBorders>
          </w:tcPr>
          <w:p w14:paraId="4619435C" w14:textId="77777777" w:rsidR="00FA2607" w:rsidRPr="005D1AAC" w:rsidRDefault="00FA2607" w:rsidP="00FA2607">
            <w:pPr>
              <w:ind w:left="141" w:right="142"/>
              <w:jc w:val="both"/>
              <w:rPr>
                <w:rFonts w:ascii="Arial" w:hAnsi="Arial" w:cs="Arial"/>
                <w:lang w:val="lt-LT"/>
              </w:rPr>
            </w:pPr>
          </w:p>
        </w:tc>
      </w:tr>
      <w:tr w:rsidR="00FA2607" w:rsidRPr="005D1AAC" w14:paraId="60F7108F" w14:textId="77777777" w:rsidTr="00FC763C">
        <w:trPr>
          <w:trHeight w:val="20"/>
        </w:trPr>
        <w:tc>
          <w:tcPr>
            <w:tcW w:w="75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B91BCE" w14:textId="77777777" w:rsidR="00FA2607" w:rsidRPr="005D1AAC" w:rsidRDefault="00FA2607" w:rsidP="00FA2607">
            <w:pPr>
              <w:pStyle w:val="TableParagraph"/>
              <w:numPr>
                <w:ilvl w:val="0"/>
                <w:numId w:val="32"/>
              </w:numPr>
              <w:spacing w:line="276" w:lineRule="auto"/>
              <w:ind w:left="614" w:hanging="531"/>
              <w:jc w:val="center"/>
              <w:rPr>
                <w:rFonts w:ascii="Arial" w:eastAsia="Times New Roman" w:hAnsi="Arial" w:cs="Arial"/>
                <w:lang w:val="lt-LT"/>
              </w:rPr>
            </w:pPr>
          </w:p>
        </w:tc>
        <w:tc>
          <w:tcPr>
            <w:tcW w:w="7513" w:type="dxa"/>
            <w:tcBorders>
              <w:top w:val="single" w:sz="6" w:space="0" w:color="000000" w:themeColor="text1"/>
              <w:left w:val="single" w:sz="6" w:space="0" w:color="000000" w:themeColor="text1"/>
              <w:bottom w:val="single" w:sz="6" w:space="0" w:color="000000" w:themeColor="text1"/>
              <w:right w:val="single" w:sz="8" w:space="0" w:color="000000" w:themeColor="text1"/>
            </w:tcBorders>
          </w:tcPr>
          <w:p w14:paraId="426CA319" w14:textId="53ED14F1" w:rsidR="00FA2607" w:rsidRPr="005D1AAC" w:rsidRDefault="00FA2607" w:rsidP="00FA2607">
            <w:pPr>
              <w:pStyle w:val="TableParagraph"/>
              <w:spacing w:line="276" w:lineRule="auto"/>
              <w:jc w:val="both"/>
              <w:rPr>
                <w:rFonts w:ascii="Arial" w:hAnsi="Arial" w:cs="Arial"/>
                <w:lang w:val="lt-LT"/>
              </w:rPr>
            </w:pPr>
            <w:r w:rsidRPr="005D1AAC">
              <w:rPr>
                <w:rFonts w:ascii="Arial" w:hAnsi="Arial" w:cs="Arial"/>
                <w:lang w:val="lt-LT"/>
              </w:rPr>
              <w:t>Ataskaita apie įmonės valdomą turtą.</w:t>
            </w:r>
          </w:p>
        </w:tc>
        <w:tc>
          <w:tcPr>
            <w:tcW w:w="1263" w:type="dxa"/>
            <w:tcBorders>
              <w:top w:val="single" w:sz="6" w:space="0" w:color="000000" w:themeColor="text1"/>
              <w:left w:val="single" w:sz="8" w:space="0" w:color="000000" w:themeColor="text1"/>
              <w:bottom w:val="single" w:sz="6" w:space="0" w:color="000000" w:themeColor="text1"/>
              <w:right w:val="single" w:sz="8" w:space="0" w:color="000000" w:themeColor="text1"/>
            </w:tcBorders>
          </w:tcPr>
          <w:p w14:paraId="5CB9DA42" w14:textId="77777777" w:rsidR="00FA2607" w:rsidRPr="005D1AAC" w:rsidRDefault="00FA2607" w:rsidP="00FA2607">
            <w:pPr>
              <w:ind w:left="141" w:right="142"/>
              <w:jc w:val="both"/>
              <w:rPr>
                <w:rFonts w:ascii="Arial" w:hAnsi="Arial" w:cs="Arial"/>
                <w:lang w:val="lt-LT"/>
              </w:rPr>
            </w:pPr>
          </w:p>
        </w:tc>
      </w:tr>
    </w:tbl>
    <w:p w14:paraId="25A1373E" w14:textId="4648FC60" w:rsidR="00A97255" w:rsidRPr="005D1AAC" w:rsidRDefault="00A97255" w:rsidP="0028295D">
      <w:pPr>
        <w:pStyle w:val="Heading1"/>
        <w:numPr>
          <w:ilvl w:val="0"/>
          <w:numId w:val="0"/>
        </w:numPr>
        <w:ind w:left="475" w:hanging="356"/>
        <w:rPr>
          <w:rFonts w:ascii="Arial" w:hAnsi="Arial" w:cs="Arial"/>
          <w:sz w:val="22"/>
        </w:rPr>
      </w:pPr>
    </w:p>
    <w:p w14:paraId="692E4705" w14:textId="77777777" w:rsidR="00A97255" w:rsidRPr="005D1AAC" w:rsidRDefault="00A97255" w:rsidP="00A97255">
      <w:pPr>
        <w:pStyle w:val="lentele"/>
        <w:rPr>
          <w:rFonts w:ascii="Arial" w:hAnsi="Arial" w:cs="Arial"/>
        </w:rPr>
      </w:pPr>
      <w:bookmarkStart w:id="4" w:name="_bookmark11"/>
      <w:bookmarkEnd w:id="4"/>
    </w:p>
    <w:p w14:paraId="69A88DE6" w14:textId="77777777" w:rsidR="00A97255" w:rsidRPr="005D1AAC" w:rsidRDefault="00A97255" w:rsidP="00A97255">
      <w:pPr>
        <w:pStyle w:val="Heading1"/>
        <w:numPr>
          <w:ilvl w:val="0"/>
          <w:numId w:val="0"/>
        </w:numPr>
        <w:ind w:left="912"/>
        <w:rPr>
          <w:rFonts w:ascii="Arial" w:hAnsi="Arial" w:cs="Arial"/>
          <w:sz w:val="22"/>
        </w:rPr>
      </w:pPr>
      <w:bookmarkStart w:id="5" w:name="_Ref480209470"/>
    </w:p>
    <w:bookmarkEnd w:id="5"/>
    <w:p w14:paraId="4FF56768" w14:textId="323587E7" w:rsidR="00A97255" w:rsidRPr="005D1AAC" w:rsidRDefault="00A97255" w:rsidP="007A77B9">
      <w:pPr>
        <w:pStyle w:val="Heading1"/>
        <w:numPr>
          <w:ilvl w:val="0"/>
          <w:numId w:val="0"/>
        </w:numPr>
        <w:rPr>
          <w:rFonts w:ascii="Arial" w:hAnsi="Arial" w:cs="Arial"/>
          <w:sz w:val="22"/>
        </w:rPr>
      </w:pPr>
    </w:p>
    <w:p w14:paraId="4C8E0610" w14:textId="341982DF" w:rsidR="008054CA" w:rsidRPr="00570BD8" w:rsidRDefault="008054CA" w:rsidP="00312323">
      <w:pPr>
        <w:pStyle w:val="BodyText"/>
        <w:tabs>
          <w:tab w:val="left" w:pos="1418"/>
        </w:tabs>
        <w:spacing w:before="0" w:line="240" w:lineRule="auto"/>
        <w:ind w:left="0" w:right="102" w:firstLine="0"/>
        <w:jc w:val="center"/>
        <w:rPr>
          <w:rFonts w:ascii="Arial" w:hAnsi="Arial" w:cs="Arial"/>
          <w:szCs w:val="22"/>
        </w:rPr>
      </w:pPr>
      <w:r w:rsidRPr="005D1AAC">
        <w:rPr>
          <w:rFonts w:ascii="Arial" w:hAnsi="Arial" w:cs="Arial"/>
          <w:szCs w:val="22"/>
        </w:rPr>
        <w:t>_________________________</w:t>
      </w:r>
    </w:p>
    <w:sectPr w:rsidR="008054CA" w:rsidRPr="00570BD8" w:rsidSect="003A266C">
      <w:headerReference w:type="default" r:id="rId11"/>
      <w:pgSz w:w="11910" w:h="16840"/>
      <w:pgMar w:top="1134" w:right="567" w:bottom="1134" w:left="1701" w:header="850" w:footer="5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A7395" w14:textId="77777777" w:rsidR="004D24B9" w:rsidRPr="005D1AAC" w:rsidRDefault="004D24B9">
      <w:r w:rsidRPr="005D1AAC">
        <w:separator/>
      </w:r>
    </w:p>
  </w:endnote>
  <w:endnote w:type="continuationSeparator" w:id="0">
    <w:p w14:paraId="51FA65D4" w14:textId="77777777" w:rsidR="004D24B9" w:rsidRPr="005D1AAC" w:rsidRDefault="004D24B9">
      <w:r w:rsidRPr="005D1AA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F2B24" w14:textId="77777777" w:rsidR="004D24B9" w:rsidRPr="005D1AAC" w:rsidRDefault="004D24B9">
      <w:r w:rsidRPr="005D1AAC">
        <w:separator/>
      </w:r>
    </w:p>
  </w:footnote>
  <w:footnote w:type="continuationSeparator" w:id="0">
    <w:p w14:paraId="32391D0E" w14:textId="77777777" w:rsidR="004D24B9" w:rsidRPr="005D1AAC" w:rsidRDefault="004D24B9">
      <w:r w:rsidRPr="005D1AA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44E04" w14:textId="77777777" w:rsidR="00A8701D" w:rsidRPr="005D1AAC" w:rsidRDefault="00A8701D">
    <w:pPr>
      <w:spacing w:line="14" w:lineRule="auto"/>
      <w:rPr>
        <w:sz w:val="20"/>
        <w:szCs w:val="20"/>
      </w:rPr>
    </w:pPr>
    <w:r w:rsidRPr="005D1AAC">
      <w:rPr>
        <w:noProof/>
        <w:lang w:eastAsia="lt-LT"/>
      </w:rPr>
      <mc:AlternateContent>
        <mc:Choice Requires="wps">
          <w:drawing>
            <wp:anchor distT="0" distB="0" distL="114300" distR="114300" simplePos="0" relativeHeight="251658240" behindDoc="1" locked="0" layoutInCell="1" allowOverlap="1" wp14:anchorId="73009F6E" wp14:editId="79F129A8">
              <wp:simplePos x="0" y="0"/>
              <wp:positionH relativeFrom="page">
                <wp:posOffset>4039235</wp:posOffset>
              </wp:positionH>
              <wp:positionV relativeFrom="page">
                <wp:posOffset>361315</wp:posOffset>
              </wp:positionV>
              <wp:extent cx="203200" cy="177800"/>
              <wp:effectExtent l="635" t="0" r="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7BCFB" w14:textId="7EB9710B" w:rsidR="00A8701D" w:rsidRPr="005D1AAC" w:rsidRDefault="00A8701D">
                          <w:pPr>
                            <w:spacing w:line="265" w:lineRule="exact"/>
                            <w:ind w:left="40"/>
                            <w:rPr>
                              <w:rFonts w:eastAsia="Times New Roman" w:cs="Times New Roman"/>
                              <w:sz w:val="24"/>
                              <w:szCs w:val="24"/>
                            </w:rPr>
                          </w:pPr>
                          <w:r w:rsidRPr="005D1AAC">
                            <w:fldChar w:fldCharType="begin"/>
                          </w:r>
                          <w:r w:rsidRPr="005D1AAC">
                            <w:rPr>
                              <w:sz w:val="24"/>
                            </w:rPr>
                            <w:instrText xml:space="preserve"> PAGE </w:instrText>
                          </w:r>
                          <w:r w:rsidRPr="005D1AAC">
                            <w:fldChar w:fldCharType="separate"/>
                          </w:r>
                          <w:r w:rsidRPr="005D1AAC">
                            <w:rPr>
                              <w:sz w:val="24"/>
                            </w:rPr>
                            <w:t>42</w:t>
                          </w:r>
                          <w:r w:rsidRPr="005D1AAC">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09F6E" id="_x0000_t202" coordsize="21600,21600" o:spt="202" path="m,l,21600r21600,l21600,xe">
              <v:stroke joinstyle="miter"/>
              <v:path gradientshapeok="t" o:connecttype="rect"/>
            </v:shapetype>
            <v:shape id="Text Box 1" o:spid="_x0000_s1026" type="#_x0000_t202" style="position:absolute;margin-left:318.05pt;margin-top:28.45pt;width:16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" filled="f" stroked="f">
              <v:textbox inset="0,0,0,0">
                <w:txbxContent>
                  <w:p w14:paraId="28E7BCFB" w14:textId="7EB9710B" w:rsidR="00A8701D" w:rsidRPr="005D1AAC" w:rsidRDefault="00A8701D">
                    <w:pPr>
                      <w:spacing w:line="265" w:lineRule="exact"/>
                      <w:ind w:left="40"/>
                      <w:rPr>
                        <w:rFonts w:eastAsia="Times New Roman" w:cs="Times New Roman"/>
                        <w:sz w:val="24"/>
                        <w:szCs w:val="24"/>
                      </w:rPr>
                    </w:pPr>
                    <w:r w:rsidRPr="005D1AAC">
                      <w:fldChar w:fldCharType="begin"/>
                    </w:r>
                    <w:r w:rsidRPr="005D1AAC">
                      <w:rPr>
                        <w:sz w:val="24"/>
                      </w:rPr>
                      <w:instrText xml:space="preserve"> PAGE </w:instrText>
                    </w:r>
                    <w:r w:rsidRPr="005D1AAC">
                      <w:fldChar w:fldCharType="separate"/>
                    </w:r>
                    <w:r w:rsidRPr="005D1AAC">
                      <w:rPr>
                        <w:sz w:val="24"/>
                      </w:rPr>
                      <w:t>42</w:t>
                    </w:r>
                    <w:r w:rsidRPr="005D1AAC">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2BDA"/>
    <w:multiLevelType w:val="hybridMultilevel"/>
    <w:tmpl w:val="1674C7C8"/>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DB3DC2"/>
    <w:multiLevelType w:val="hybridMultilevel"/>
    <w:tmpl w:val="19E6F5C0"/>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E37028"/>
    <w:multiLevelType w:val="hybridMultilevel"/>
    <w:tmpl w:val="11426656"/>
    <w:lvl w:ilvl="0" w:tplc="412EDFBC">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3" w15:restartNumberingAfterBreak="0">
    <w:nsid w:val="07A202A9"/>
    <w:multiLevelType w:val="hybridMultilevel"/>
    <w:tmpl w:val="8A86BB36"/>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263949"/>
    <w:multiLevelType w:val="hybridMultilevel"/>
    <w:tmpl w:val="D534E3DE"/>
    <w:lvl w:ilvl="0" w:tplc="412EDFBC">
      <w:start w:val="1"/>
      <w:numFmt w:val="bullet"/>
      <w:lvlText w:val=""/>
      <w:lvlJc w:val="left"/>
      <w:pPr>
        <w:ind w:left="720" w:hanging="360"/>
      </w:pPr>
      <w:rPr>
        <w:rFonts w:ascii="Symbol" w:hAnsi="Symbol" w:hint="default"/>
      </w:rPr>
    </w:lvl>
    <w:lvl w:ilvl="1" w:tplc="412EDFBC">
      <w:start w:val="1"/>
      <w:numFmt w:val="bullet"/>
      <w:lvlText w:val=""/>
      <w:lvlJc w:val="left"/>
      <w:pPr>
        <w:ind w:left="2370" w:hanging="129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AB4837"/>
    <w:multiLevelType w:val="hybridMultilevel"/>
    <w:tmpl w:val="57783292"/>
    <w:lvl w:ilvl="0" w:tplc="0427000F">
      <w:start w:val="1"/>
      <w:numFmt w:val="decimal"/>
      <w:lvlText w:val="%1."/>
      <w:lvlJc w:val="left"/>
      <w:pPr>
        <w:ind w:left="803" w:hanging="360"/>
      </w:pPr>
    </w:lvl>
    <w:lvl w:ilvl="1" w:tplc="04270019" w:tentative="1">
      <w:start w:val="1"/>
      <w:numFmt w:val="lowerLetter"/>
      <w:lvlText w:val="%2."/>
      <w:lvlJc w:val="left"/>
      <w:pPr>
        <w:ind w:left="1523" w:hanging="360"/>
      </w:pPr>
    </w:lvl>
    <w:lvl w:ilvl="2" w:tplc="0427001B" w:tentative="1">
      <w:start w:val="1"/>
      <w:numFmt w:val="lowerRoman"/>
      <w:lvlText w:val="%3."/>
      <w:lvlJc w:val="right"/>
      <w:pPr>
        <w:ind w:left="2243" w:hanging="180"/>
      </w:pPr>
    </w:lvl>
    <w:lvl w:ilvl="3" w:tplc="0427000F" w:tentative="1">
      <w:start w:val="1"/>
      <w:numFmt w:val="decimal"/>
      <w:lvlText w:val="%4."/>
      <w:lvlJc w:val="left"/>
      <w:pPr>
        <w:ind w:left="2963" w:hanging="360"/>
      </w:pPr>
    </w:lvl>
    <w:lvl w:ilvl="4" w:tplc="04270019" w:tentative="1">
      <w:start w:val="1"/>
      <w:numFmt w:val="lowerLetter"/>
      <w:lvlText w:val="%5."/>
      <w:lvlJc w:val="left"/>
      <w:pPr>
        <w:ind w:left="3683" w:hanging="360"/>
      </w:pPr>
    </w:lvl>
    <w:lvl w:ilvl="5" w:tplc="0427001B" w:tentative="1">
      <w:start w:val="1"/>
      <w:numFmt w:val="lowerRoman"/>
      <w:lvlText w:val="%6."/>
      <w:lvlJc w:val="right"/>
      <w:pPr>
        <w:ind w:left="4403" w:hanging="180"/>
      </w:pPr>
    </w:lvl>
    <w:lvl w:ilvl="6" w:tplc="0427000F" w:tentative="1">
      <w:start w:val="1"/>
      <w:numFmt w:val="decimal"/>
      <w:lvlText w:val="%7."/>
      <w:lvlJc w:val="left"/>
      <w:pPr>
        <w:ind w:left="5123" w:hanging="360"/>
      </w:pPr>
    </w:lvl>
    <w:lvl w:ilvl="7" w:tplc="04270019" w:tentative="1">
      <w:start w:val="1"/>
      <w:numFmt w:val="lowerLetter"/>
      <w:lvlText w:val="%8."/>
      <w:lvlJc w:val="left"/>
      <w:pPr>
        <w:ind w:left="5843" w:hanging="360"/>
      </w:pPr>
    </w:lvl>
    <w:lvl w:ilvl="8" w:tplc="0427001B" w:tentative="1">
      <w:start w:val="1"/>
      <w:numFmt w:val="lowerRoman"/>
      <w:lvlText w:val="%9."/>
      <w:lvlJc w:val="right"/>
      <w:pPr>
        <w:ind w:left="6563" w:hanging="180"/>
      </w:pPr>
    </w:lvl>
  </w:abstractNum>
  <w:abstractNum w:abstractNumId="6" w15:restartNumberingAfterBreak="0">
    <w:nsid w:val="0946723D"/>
    <w:multiLevelType w:val="hybridMultilevel"/>
    <w:tmpl w:val="99A84A50"/>
    <w:lvl w:ilvl="0" w:tplc="0427000F">
      <w:start w:val="1"/>
      <w:numFmt w:val="decimal"/>
      <w:lvlText w:val="%1."/>
      <w:lvlJc w:val="left"/>
      <w:pPr>
        <w:ind w:left="810" w:hanging="360"/>
      </w:p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7" w15:restartNumberingAfterBreak="0">
    <w:nsid w:val="0A0C2B04"/>
    <w:multiLevelType w:val="hybridMultilevel"/>
    <w:tmpl w:val="086C5B6E"/>
    <w:lvl w:ilvl="0" w:tplc="0427000F">
      <w:start w:val="1"/>
      <w:numFmt w:val="decimal"/>
      <w:lvlText w:val="%1."/>
      <w:lvlJc w:val="left"/>
      <w:pPr>
        <w:ind w:left="839" w:hanging="360"/>
      </w:pPr>
      <w:rPr>
        <w:rFonts w:hint="default"/>
      </w:rPr>
    </w:lvl>
    <w:lvl w:ilvl="1" w:tplc="04270003" w:tentative="1">
      <w:start w:val="1"/>
      <w:numFmt w:val="bullet"/>
      <w:lvlText w:val="o"/>
      <w:lvlJc w:val="left"/>
      <w:pPr>
        <w:ind w:left="1559" w:hanging="360"/>
      </w:pPr>
      <w:rPr>
        <w:rFonts w:ascii="Courier New" w:hAnsi="Courier New" w:cs="Courier New" w:hint="default"/>
      </w:rPr>
    </w:lvl>
    <w:lvl w:ilvl="2" w:tplc="04270005" w:tentative="1">
      <w:start w:val="1"/>
      <w:numFmt w:val="bullet"/>
      <w:lvlText w:val=""/>
      <w:lvlJc w:val="left"/>
      <w:pPr>
        <w:ind w:left="2279" w:hanging="360"/>
      </w:pPr>
      <w:rPr>
        <w:rFonts w:ascii="Wingdings" w:hAnsi="Wingdings" w:hint="default"/>
      </w:rPr>
    </w:lvl>
    <w:lvl w:ilvl="3" w:tplc="04270001" w:tentative="1">
      <w:start w:val="1"/>
      <w:numFmt w:val="bullet"/>
      <w:lvlText w:val=""/>
      <w:lvlJc w:val="left"/>
      <w:pPr>
        <w:ind w:left="2999" w:hanging="360"/>
      </w:pPr>
      <w:rPr>
        <w:rFonts w:ascii="Symbol" w:hAnsi="Symbol" w:hint="default"/>
      </w:rPr>
    </w:lvl>
    <w:lvl w:ilvl="4" w:tplc="04270003" w:tentative="1">
      <w:start w:val="1"/>
      <w:numFmt w:val="bullet"/>
      <w:lvlText w:val="o"/>
      <w:lvlJc w:val="left"/>
      <w:pPr>
        <w:ind w:left="3719" w:hanging="360"/>
      </w:pPr>
      <w:rPr>
        <w:rFonts w:ascii="Courier New" w:hAnsi="Courier New" w:cs="Courier New" w:hint="default"/>
      </w:rPr>
    </w:lvl>
    <w:lvl w:ilvl="5" w:tplc="04270005" w:tentative="1">
      <w:start w:val="1"/>
      <w:numFmt w:val="bullet"/>
      <w:lvlText w:val=""/>
      <w:lvlJc w:val="left"/>
      <w:pPr>
        <w:ind w:left="4439" w:hanging="360"/>
      </w:pPr>
      <w:rPr>
        <w:rFonts w:ascii="Wingdings" w:hAnsi="Wingdings" w:hint="default"/>
      </w:rPr>
    </w:lvl>
    <w:lvl w:ilvl="6" w:tplc="04270001" w:tentative="1">
      <w:start w:val="1"/>
      <w:numFmt w:val="bullet"/>
      <w:lvlText w:val=""/>
      <w:lvlJc w:val="left"/>
      <w:pPr>
        <w:ind w:left="5159" w:hanging="360"/>
      </w:pPr>
      <w:rPr>
        <w:rFonts w:ascii="Symbol" w:hAnsi="Symbol" w:hint="default"/>
      </w:rPr>
    </w:lvl>
    <w:lvl w:ilvl="7" w:tplc="04270003" w:tentative="1">
      <w:start w:val="1"/>
      <w:numFmt w:val="bullet"/>
      <w:lvlText w:val="o"/>
      <w:lvlJc w:val="left"/>
      <w:pPr>
        <w:ind w:left="5879" w:hanging="360"/>
      </w:pPr>
      <w:rPr>
        <w:rFonts w:ascii="Courier New" w:hAnsi="Courier New" w:cs="Courier New" w:hint="default"/>
      </w:rPr>
    </w:lvl>
    <w:lvl w:ilvl="8" w:tplc="04270005" w:tentative="1">
      <w:start w:val="1"/>
      <w:numFmt w:val="bullet"/>
      <w:lvlText w:val=""/>
      <w:lvlJc w:val="left"/>
      <w:pPr>
        <w:ind w:left="6599" w:hanging="360"/>
      </w:pPr>
      <w:rPr>
        <w:rFonts w:ascii="Wingdings" w:hAnsi="Wingdings" w:hint="default"/>
      </w:rPr>
    </w:lvl>
  </w:abstractNum>
  <w:abstractNum w:abstractNumId="8" w15:restartNumberingAfterBreak="0">
    <w:nsid w:val="0D3C6043"/>
    <w:multiLevelType w:val="hybridMultilevel"/>
    <w:tmpl w:val="5BF63E76"/>
    <w:lvl w:ilvl="0" w:tplc="412EDFBC">
      <w:start w:val="1"/>
      <w:numFmt w:val="bullet"/>
      <w:lvlText w:val=""/>
      <w:lvlJc w:val="left"/>
      <w:pPr>
        <w:ind w:left="157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EA86626"/>
    <w:multiLevelType w:val="hybridMultilevel"/>
    <w:tmpl w:val="3B48867C"/>
    <w:lvl w:ilvl="0" w:tplc="412EDFBC">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90073C"/>
    <w:multiLevelType w:val="hybridMultilevel"/>
    <w:tmpl w:val="6150A27C"/>
    <w:lvl w:ilvl="0" w:tplc="412EDFBC">
      <w:start w:val="1"/>
      <w:numFmt w:val="bullet"/>
      <w:lvlText w:val=""/>
      <w:lvlJc w:val="left"/>
      <w:pPr>
        <w:ind w:left="157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13E3297"/>
    <w:multiLevelType w:val="hybridMultilevel"/>
    <w:tmpl w:val="32A43A08"/>
    <w:lvl w:ilvl="0" w:tplc="412EDFB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3D15F2E"/>
    <w:multiLevelType w:val="hybridMultilevel"/>
    <w:tmpl w:val="6D7ED6CC"/>
    <w:lvl w:ilvl="0" w:tplc="412EDFBC">
      <w:start w:val="1"/>
      <w:numFmt w:val="bullet"/>
      <w:lvlText w:val=""/>
      <w:lvlJc w:val="left"/>
      <w:pPr>
        <w:ind w:left="1468" w:hanging="360"/>
      </w:pPr>
      <w:rPr>
        <w:rFonts w:ascii="Symbol" w:hAnsi="Symbol" w:hint="default"/>
      </w:rPr>
    </w:lvl>
    <w:lvl w:ilvl="1" w:tplc="04270003" w:tentative="1">
      <w:start w:val="1"/>
      <w:numFmt w:val="bullet"/>
      <w:lvlText w:val="o"/>
      <w:lvlJc w:val="left"/>
      <w:pPr>
        <w:ind w:left="2188" w:hanging="360"/>
      </w:pPr>
      <w:rPr>
        <w:rFonts w:ascii="Courier New" w:hAnsi="Courier New" w:cs="Courier New" w:hint="default"/>
      </w:rPr>
    </w:lvl>
    <w:lvl w:ilvl="2" w:tplc="04270005" w:tentative="1">
      <w:start w:val="1"/>
      <w:numFmt w:val="bullet"/>
      <w:lvlText w:val=""/>
      <w:lvlJc w:val="left"/>
      <w:pPr>
        <w:ind w:left="2908" w:hanging="360"/>
      </w:pPr>
      <w:rPr>
        <w:rFonts w:ascii="Wingdings" w:hAnsi="Wingdings" w:hint="default"/>
      </w:rPr>
    </w:lvl>
    <w:lvl w:ilvl="3" w:tplc="04270001" w:tentative="1">
      <w:start w:val="1"/>
      <w:numFmt w:val="bullet"/>
      <w:lvlText w:val=""/>
      <w:lvlJc w:val="left"/>
      <w:pPr>
        <w:ind w:left="3628" w:hanging="360"/>
      </w:pPr>
      <w:rPr>
        <w:rFonts w:ascii="Symbol" w:hAnsi="Symbol" w:hint="default"/>
      </w:rPr>
    </w:lvl>
    <w:lvl w:ilvl="4" w:tplc="04270003" w:tentative="1">
      <w:start w:val="1"/>
      <w:numFmt w:val="bullet"/>
      <w:lvlText w:val="o"/>
      <w:lvlJc w:val="left"/>
      <w:pPr>
        <w:ind w:left="4348" w:hanging="360"/>
      </w:pPr>
      <w:rPr>
        <w:rFonts w:ascii="Courier New" w:hAnsi="Courier New" w:cs="Courier New" w:hint="default"/>
      </w:rPr>
    </w:lvl>
    <w:lvl w:ilvl="5" w:tplc="04270005" w:tentative="1">
      <w:start w:val="1"/>
      <w:numFmt w:val="bullet"/>
      <w:lvlText w:val=""/>
      <w:lvlJc w:val="left"/>
      <w:pPr>
        <w:ind w:left="5068" w:hanging="360"/>
      </w:pPr>
      <w:rPr>
        <w:rFonts w:ascii="Wingdings" w:hAnsi="Wingdings" w:hint="default"/>
      </w:rPr>
    </w:lvl>
    <w:lvl w:ilvl="6" w:tplc="04270001" w:tentative="1">
      <w:start w:val="1"/>
      <w:numFmt w:val="bullet"/>
      <w:lvlText w:val=""/>
      <w:lvlJc w:val="left"/>
      <w:pPr>
        <w:ind w:left="5788" w:hanging="360"/>
      </w:pPr>
      <w:rPr>
        <w:rFonts w:ascii="Symbol" w:hAnsi="Symbol" w:hint="default"/>
      </w:rPr>
    </w:lvl>
    <w:lvl w:ilvl="7" w:tplc="04270003" w:tentative="1">
      <w:start w:val="1"/>
      <w:numFmt w:val="bullet"/>
      <w:lvlText w:val="o"/>
      <w:lvlJc w:val="left"/>
      <w:pPr>
        <w:ind w:left="6508" w:hanging="360"/>
      </w:pPr>
      <w:rPr>
        <w:rFonts w:ascii="Courier New" w:hAnsi="Courier New" w:cs="Courier New" w:hint="default"/>
      </w:rPr>
    </w:lvl>
    <w:lvl w:ilvl="8" w:tplc="04270005" w:tentative="1">
      <w:start w:val="1"/>
      <w:numFmt w:val="bullet"/>
      <w:lvlText w:val=""/>
      <w:lvlJc w:val="left"/>
      <w:pPr>
        <w:ind w:left="7228" w:hanging="360"/>
      </w:pPr>
      <w:rPr>
        <w:rFonts w:ascii="Wingdings" w:hAnsi="Wingdings" w:hint="default"/>
      </w:rPr>
    </w:lvl>
  </w:abstractNum>
  <w:abstractNum w:abstractNumId="13" w15:restartNumberingAfterBreak="0">
    <w:nsid w:val="14DD1817"/>
    <w:multiLevelType w:val="hybridMultilevel"/>
    <w:tmpl w:val="A74CAE94"/>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6D346F4"/>
    <w:multiLevelType w:val="hybridMultilevel"/>
    <w:tmpl w:val="B806559C"/>
    <w:lvl w:ilvl="0" w:tplc="9120DD06">
      <w:start w:val="1"/>
      <w:numFmt w:val="bullet"/>
      <w:lvlText w:val=""/>
      <w:lvlJc w:val="left"/>
      <w:pPr>
        <w:ind w:left="1570" w:hanging="360"/>
      </w:pPr>
      <w:rPr>
        <w:rFonts w:ascii="Symbol" w:hAnsi="Symbol" w:hint="default"/>
      </w:rPr>
    </w:lvl>
    <w:lvl w:ilvl="1" w:tplc="04270003" w:tentative="1">
      <w:start w:val="1"/>
      <w:numFmt w:val="bullet"/>
      <w:lvlText w:val="o"/>
      <w:lvlJc w:val="left"/>
      <w:pPr>
        <w:ind w:left="2290" w:hanging="360"/>
      </w:pPr>
      <w:rPr>
        <w:rFonts w:ascii="Courier New" w:hAnsi="Courier New" w:cs="Courier New" w:hint="default"/>
      </w:rPr>
    </w:lvl>
    <w:lvl w:ilvl="2" w:tplc="04270005" w:tentative="1">
      <w:start w:val="1"/>
      <w:numFmt w:val="bullet"/>
      <w:lvlText w:val=""/>
      <w:lvlJc w:val="left"/>
      <w:pPr>
        <w:ind w:left="3010" w:hanging="360"/>
      </w:pPr>
      <w:rPr>
        <w:rFonts w:ascii="Wingdings" w:hAnsi="Wingdings" w:hint="default"/>
      </w:rPr>
    </w:lvl>
    <w:lvl w:ilvl="3" w:tplc="04270001" w:tentative="1">
      <w:start w:val="1"/>
      <w:numFmt w:val="bullet"/>
      <w:lvlText w:val=""/>
      <w:lvlJc w:val="left"/>
      <w:pPr>
        <w:ind w:left="3730" w:hanging="360"/>
      </w:pPr>
      <w:rPr>
        <w:rFonts w:ascii="Symbol" w:hAnsi="Symbol" w:hint="default"/>
      </w:rPr>
    </w:lvl>
    <w:lvl w:ilvl="4" w:tplc="04270003" w:tentative="1">
      <w:start w:val="1"/>
      <w:numFmt w:val="bullet"/>
      <w:lvlText w:val="o"/>
      <w:lvlJc w:val="left"/>
      <w:pPr>
        <w:ind w:left="4450" w:hanging="360"/>
      </w:pPr>
      <w:rPr>
        <w:rFonts w:ascii="Courier New" w:hAnsi="Courier New" w:cs="Courier New" w:hint="default"/>
      </w:rPr>
    </w:lvl>
    <w:lvl w:ilvl="5" w:tplc="04270005" w:tentative="1">
      <w:start w:val="1"/>
      <w:numFmt w:val="bullet"/>
      <w:lvlText w:val=""/>
      <w:lvlJc w:val="left"/>
      <w:pPr>
        <w:ind w:left="5170" w:hanging="360"/>
      </w:pPr>
      <w:rPr>
        <w:rFonts w:ascii="Wingdings" w:hAnsi="Wingdings" w:hint="default"/>
      </w:rPr>
    </w:lvl>
    <w:lvl w:ilvl="6" w:tplc="04270001" w:tentative="1">
      <w:start w:val="1"/>
      <w:numFmt w:val="bullet"/>
      <w:lvlText w:val=""/>
      <w:lvlJc w:val="left"/>
      <w:pPr>
        <w:ind w:left="5890" w:hanging="360"/>
      </w:pPr>
      <w:rPr>
        <w:rFonts w:ascii="Symbol" w:hAnsi="Symbol" w:hint="default"/>
      </w:rPr>
    </w:lvl>
    <w:lvl w:ilvl="7" w:tplc="04270003" w:tentative="1">
      <w:start w:val="1"/>
      <w:numFmt w:val="bullet"/>
      <w:lvlText w:val="o"/>
      <w:lvlJc w:val="left"/>
      <w:pPr>
        <w:ind w:left="6610" w:hanging="360"/>
      </w:pPr>
      <w:rPr>
        <w:rFonts w:ascii="Courier New" w:hAnsi="Courier New" w:cs="Courier New" w:hint="default"/>
      </w:rPr>
    </w:lvl>
    <w:lvl w:ilvl="8" w:tplc="04270005" w:tentative="1">
      <w:start w:val="1"/>
      <w:numFmt w:val="bullet"/>
      <w:lvlText w:val=""/>
      <w:lvlJc w:val="left"/>
      <w:pPr>
        <w:ind w:left="7330" w:hanging="360"/>
      </w:pPr>
      <w:rPr>
        <w:rFonts w:ascii="Wingdings" w:hAnsi="Wingdings" w:hint="default"/>
      </w:rPr>
    </w:lvl>
  </w:abstractNum>
  <w:abstractNum w:abstractNumId="15" w15:restartNumberingAfterBreak="0">
    <w:nsid w:val="18B20CDE"/>
    <w:multiLevelType w:val="hybridMultilevel"/>
    <w:tmpl w:val="6F30F0A6"/>
    <w:lvl w:ilvl="0" w:tplc="50F89A64">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191874AC"/>
    <w:multiLevelType w:val="hybridMultilevel"/>
    <w:tmpl w:val="6E785128"/>
    <w:lvl w:ilvl="0" w:tplc="04270001">
      <w:start w:val="1"/>
      <w:numFmt w:val="bullet"/>
      <w:lvlText w:val=""/>
      <w:lvlJc w:val="left"/>
      <w:pPr>
        <w:ind w:left="863" w:hanging="360"/>
      </w:pPr>
      <w:rPr>
        <w:rFonts w:ascii="Symbol" w:hAnsi="Symbol" w:hint="default"/>
      </w:rPr>
    </w:lvl>
    <w:lvl w:ilvl="1" w:tplc="04270003" w:tentative="1">
      <w:start w:val="1"/>
      <w:numFmt w:val="bullet"/>
      <w:lvlText w:val="o"/>
      <w:lvlJc w:val="left"/>
      <w:pPr>
        <w:ind w:left="1583" w:hanging="360"/>
      </w:pPr>
      <w:rPr>
        <w:rFonts w:ascii="Courier New" w:hAnsi="Courier New" w:cs="Courier New" w:hint="default"/>
      </w:rPr>
    </w:lvl>
    <w:lvl w:ilvl="2" w:tplc="04270005" w:tentative="1">
      <w:start w:val="1"/>
      <w:numFmt w:val="bullet"/>
      <w:lvlText w:val=""/>
      <w:lvlJc w:val="left"/>
      <w:pPr>
        <w:ind w:left="2303" w:hanging="360"/>
      </w:pPr>
      <w:rPr>
        <w:rFonts w:ascii="Wingdings" w:hAnsi="Wingdings" w:hint="default"/>
      </w:rPr>
    </w:lvl>
    <w:lvl w:ilvl="3" w:tplc="04270001" w:tentative="1">
      <w:start w:val="1"/>
      <w:numFmt w:val="bullet"/>
      <w:lvlText w:val=""/>
      <w:lvlJc w:val="left"/>
      <w:pPr>
        <w:ind w:left="3023" w:hanging="360"/>
      </w:pPr>
      <w:rPr>
        <w:rFonts w:ascii="Symbol" w:hAnsi="Symbol" w:hint="default"/>
      </w:rPr>
    </w:lvl>
    <w:lvl w:ilvl="4" w:tplc="04270003" w:tentative="1">
      <w:start w:val="1"/>
      <w:numFmt w:val="bullet"/>
      <w:lvlText w:val="o"/>
      <w:lvlJc w:val="left"/>
      <w:pPr>
        <w:ind w:left="3743" w:hanging="360"/>
      </w:pPr>
      <w:rPr>
        <w:rFonts w:ascii="Courier New" w:hAnsi="Courier New" w:cs="Courier New" w:hint="default"/>
      </w:rPr>
    </w:lvl>
    <w:lvl w:ilvl="5" w:tplc="04270005" w:tentative="1">
      <w:start w:val="1"/>
      <w:numFmt w:val="bullet"/>
      <w:lvlText w:val=""/>
      <w:lvlJc w:val="left"/>
      <w:pPr>
        <w:ind w:left="4463" w:hanging="360"/>
      </w:pPr>
      <w:rPr>
        <w:rFonts w:ascii="Wingdings" w:hAnsi="Wingdings" w:hint="default"/>
      </w:rPr>
    </w:lvl>
    <w:lvl w:ilvl="6" w:tplc="04270001" w:tentative="1">
      <w:start w:val="1"/>
      <w:numFmt w:val="bullet"/>
      <w:lvlText w:val=""/>
      <w:lvlJc w:val="left"/>
      <w:pPr>
        <w:ind w:left="5183" w:hanging="360"/>
      </w:pPr>
      <w:rPr>
        <w:rFonts w:ascii="Symbol" w:hAnsi="Symbol" w:hint="default"/>
      </w:rPr>
    </w:lvl>
    <w:lvl w:ilvl="7" w:tplc="04270003" w:tentative="1">
      <w:start w:val="1"/>
      <w:numFmt w:val="bullet"/>
      <w:lvlText w:val="o"/>
      <w:lvlJc w:val="left"/>
      <w:pPr>
        <w:ind w:left="5903" w:hanging="360"/>
      </w:pPr>
      <w:rPr>
        <w:rFonts w:ascii="Courier New" w:hAnsi="Courier New" w:cs="Courier New" w:hint="default"/>
      </w:rPr>
    </w:lvl>
    <w:lvl w:ilvl="8" w:tplc="04270005" w:tentative="1">
      <w:start w:val="1"/>
      <w:numFmt w:val="bullet"/>
      <w:lvlText w:val=""/>
      <w:lvlJc w:val="left"/>
      <w:pPr>
        <w:ind w:left="6623" w:hanging="360"/>
      </w:pPr>
      <w:rPr>
        <w:rFonts w:ascii="Wingdings" w:hAnsi="Wingdings" w:hint="default"/>
      </w:rPr>
    </w:lvl>
  </w:abstractNum>
  <w:abstractNum w:abstractNumId="17" w15:restartNumberingAfterBreak="0">
    <w:nsid w:val="1983737B"/>
    <w:multiLevelType w:val="hybridMultilevel"/>
    <w:tmpl w:val="107EF3F8"/>
    <w:lvl w:ilvl="0" w:tplc="412EDFBC">
      <w:start w:val="1"/>
      <w:numFmt w:val="bullet"/>
      <w:lvlText w:val=""/>
      <w:lvlJc w:val="left"/>
      <w:pPr>
        <w:ind w:left="810" w:hanging="360"/>
      </w:pPr>
      <w:rPr>
        <w:rFonts w:ascii="Symbol" w:hAnsi="Symbol"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18" w15:restartNumberingAfterBreak="0">
    <w:nsid w:val="1C080990"/>
    <w:multiLevelType w:val="hybridMultilevel"/>
    <w:tmpl w:val="2CAE90B6"/>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1D8115B0"/>
    <w:multiLevelType w:val="hybridMultilevel"/>
    <w:tmpl w:val="807EC2A4"/>
    <w:lvl w:ilvl="0" w:tplc="320C6830">
      <w:start w:val="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3A4D63"/>
    <w:multiLevelType w:val="hybridMultilevel"/>
    <w:tmpl w:val="128E1B90"/>
    <w:lvl w:ilvl="0" w:tplc="412EDFBC">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21EF0CC3"/>
    <w:multiLevelType w:val="hybridMultilevel"/>
    <w:tmpl w:val="74F4577E"/>
    <w:lvl w:ilvl="0" w:tplc="412EDFBC">
      <w:start w:val="1"/>
      <w:numFmt w:val="bullet"/>
      <w:lvlText w:val=""/>
      <w:lvlJc w:val="left"/>
      <w:pPr>
        <w:ind w:left="1350" w:hanging="630"/>
      </w:pPr>
      <w:rPr>
        <w:rFonts w:ascii="Symbol" w:hAnsi="Symbol" w:hint="default"/>
        <w:sz w:val="20"/>
        <w:szCs w:val="20"/>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24504E2C"/>
    <w:multiLevelType w:val="hybridMultilevel"/>
    <w:tmpl w:val="833400AE"/>
    <w:lvl w:ilvl="0" w:tplc="412EDFB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5055B18"/>
    <w:multiLevelType w:val="hybridMultilevel"/>
    <w:tmpl w:val="F16C65E2"/>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66A5ECC"/>
    <w:multiLevelType w:val="hybridMultilevel"/>
    <w:tmpl w:val="197AA63E"/>
    <w:lvl w:ilvl="0" w:tplc="412EDFBC">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25" w15:restartNumberingAfterBreak="0">
    <w:nsid w:val="277036FF"/>
    <w:multiLevelType w:val="hybridMultilevel"/>
    <w:tmpl w:val="A462C692"/>
    <w:lvl w:ilvl="0" w:tplc="F4CA7224">
      <w:start w:val="1"/>
      <w:numFmt w:val="decimal"/>
      <w:lvlText w:val="%1."/>
      <w:lvlJc w:val="left"/>
      <w:pPr>
        <w:ind w:left="126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7C03A7B"/>
    <w:multiLevelType w:val="hybridMultilevel"/>
    <w:tmpl w:val="926CC94C"/>
    <w:lvl w:ilvl="0" w:tplc="412EDFB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27C1543D"/>
    <w:multiLevelType w:val="hybridMultilevel"/>
    <w:tmpl w:val="CFBACD82"/>
    <w:lvl w:ilvl="0" w:tplc="0427000F">
      <w:start w:val="1"/>
      <w:numFmt w:val="decimal"/>
      <w:lvlText w:val="%1."/>
      <w:lvlJc w:val="left"/>
      <w:pPr>
        <w:ind w:left="1620" w:hanging="360"/>
      </w:p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28" w15:restartNumberingAfterBreak="0">
    <w:nsid w:val="27E70C34"/>
    <w:multiLevelType w:val="hybridMultilevel"/>
    <w:tmpl w:val="05C49250"/>
    <w:lvl w:ilvl="0" w:tplc="7C321604">
      <w:start w:val="1"/>
      <w:numFmt w:val="decimal"/>
      <w:lvlText w:val="%1)"/>
      <w:lvlJc w:val="left"/>
      <w:pPr>
        <w:ind w:left="450" w:hanging="360"/>
      </w:pPr>
      <w:rPr>
        <w:rFonts w:hint="default"/>
      </w:rPr>
    </w:lvl>
    <w:lvl w:ilvl="1" w:tplc="04270019" w:tentative="1">
      <w:start w:val="1"/>
      <w:numFmt w:val="lowerLetter"/>
      <w:lvlText w:val="%2."/>
      <w:lvlJc w:val="left"/>
      <w:pPr>
        <w:ind w:left="1170" w:hanging="360"/>
      </w:pPr>
    </w:lvl>
    <w:lvl w:ilvl="2" w:tplc="0427001B" w:tentative="1">
      <w:start w:val="1"/>
      <w:numFmt w:val="lowerRoman"/>
      <w:lvlText w:val="%3."/>
      <w:lvlJc w:val="right"/>
      <w:pPr>
        <w:ind w:left="1890" w:hanging="180"/>
      </w:pPr>
    </w:lvl>
    <w:lvl w:ilvl="3" w:tplc="0427000F" w:tentative="1">
      <w:start w:val="1"/>
      <w:numFmt w:val="decimal"/>
      <w:lvlText w:val="%4."/>
      <w:lvlJc w:val="left"/>
      <w:pPr>
        <w:ind w:left="2610" w:hanging="360"/>
      </w:pPr>
    </w:lvl>
    <w:lvl w:ilvl="4" w:tplc="04270019" w:tentative="1">
      <w:start w:val="1"/>
      <w:numFmt w:val="lowerLetter"/>
      <w:lvlText w:val="%5."/>
      <w:lvlJc w:val="left"/>
      <w:pPr>
        <w:ind w:left="3330" w:hanging="360"/>
      </w:pPr>
    </w:lvl>
    <w:lvl w:ilvl="5" w:tplc="0427001B" w:tentative="1">
      <w:start w:val="1"/>
      <w:numFmt w:val="lowerRoman"/>
      <w:lvlText w:val="%6."/>
      <w:lvlJc w:val="right"/>
      <w:pPr>
        <w:ind w:left="4050" w:hanging="180"/>
      </w:pPr>
    </w:lvl>
    <w:lvl w:ilvl="6" w:tplc="0427000F" w:tentative="1">
      <w:start w:val="1"/>
      <w:numFmt w:val="decimal"/>
      <w:lvlText w:val="%7."/>
      <w:lvlJc w:val="left"/>
      <w:pPr>
        <w:ind w:left="4770" w:hanging="360"/>
      </w:pPr>
    </w:lvl>
    <w:lvl w:ilvl="7" w:tplc="04270019" w:tentative="1">
      <w:start w:val="1"/>
      <w:numFmt w:val="lowerLetter"/>
      <w:lvlText w:val="%8."/>
      <w:lvlJc w:val="left"/>
      <w:pPr>
        <w:ind w:left="5490" w:hanging="360"/>
      </w:pPr>
    </w:lvl>
    <w:lvl w:ilvl="8" w:tplc="0427001B" w:tentative="1">
      <w:start w:val="1"/>
      <w:numFmt w:val="lowerRoman"/>
      <w:lvlText w:val="%9."/>
      <w:lvlJc w:val="right"/>
      <w:pPr>
        <w:ind w:left="6210" w:hanging="180"/>
      </w:pPr>
    </w:lvl>
  </w:abstractNum>
  <w:abstractNum w:abstractNumId="29" w15:restartNumberingAfterBreak="0">
    <w:nsid w:val="288D60D8"/>
    <w:multiLevelType w:val="hybridMultilevel"/>
    <w:tmpl w:val="1D6887EC"/>
    <w:lvl w:ilvl="0" w:tplc="412EDFBC">
      <w:start w:val="1"/>
      <w:numFmt w:val="bullet"/>
      <w:lvlText w:val=""/>
      <w:lvlJc w:val="left"/>
      <w:pPr>
        <w:ind w:left="928" w:hanging="360"/>
      </w:pPr>
      <w:rPr>
        <w:rFonts w:ascii="Symbol" w:hAnsi="Symbol" w:hint="default"/>
        <w:sz w:val="20"/>
        <w:szCs w:val="20"/>
        <w:u w:color="8496B0" w:themeColor="text2" w:themeTint="99"/>
      </w:rPr>
    </w:lvl>
    <w:lvl w:ilvl="1" w:tplc="D4FC5A98">
      <w:start w:val="1"/>
      <w:numFmt w:val="lowerLetter"/>
      <w:lvlText w:val="%2)"/>
      <w:lvlJc w:val="left"/>
      <w:pPr>
        <w:ind w:left="2370" w:hanging="1290"/>
      </w:pPr>
      <w:rPr>
        <w:rFonts w:hint="default"/>
      </w:rPr>
    </w:lvl>
    <w:lvl w:ilvl="2" w:tplc="940ADDE8">
      <w:numFmt w:val="bullet"/>
      <w:lvlText w:val="-"/>
      <w:lvlJc w:val="left"/>
      <w:pPr>
        <w:ind w:left="2340" w:hanging="360"/>
      </w:pPr>
      <w:rPr>
        <w:rFonts w:ascii="Times New Roman" w:eastAsiaTheme="majorEastAsia"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9BC5E6D"/>
    <w:multiLevelType w:val="hybridMultilevel"/>
    <w:tmpl w:val="8952A74A"/>
    <w:lvl w:ilvl="0" w:tplc="412EDFBC">
      <w:start w:val="1"/>
      <w:numFmt w:val="bullet"/>
      <w:lvlText w:val=""/>
      <w:lvlJc w:val="left"/>
      <w:pPr>
        <w:ind w:left="862" w:hanging="360"/>
      </w:pPr>
      <w:rPr>
        <w:rFonts w:ascii="Symbol" w:hAnsi="Symbol" w:hint="default"/>
        <w:sz w:val="20"/>
        <w:u w:color="8496B0" w:themeColor="text2" w:themeTint="99"/>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31" w15:restartNumberingAfterBreak="0">
    <w:nsid w:val="29F00F28"/>
    <w:multiLevelType w:val="hybridMultilevel"/>
    <w:tmpl w:val="456A6AAA"/>
    <w:lvl w:ilvl="0" w:tplc="412EDFB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2B743862"/>
    <w:multiLevelType w:val="hybridMultilevel"/>
    <w:tmpl w:val="696E1D68"/>
    <w:lvl w:ilvl="0" w:tplc="412EDFBC">
      <w:start w:val="1"/>
      <w:numFmt w:val="bullet"/>
      <w:lvlText w:val=""/>
      <w:lvlJc w:val="left"/>
      <w:pPr>
        <w:ind w:left="928" w:hanging="360"/>
      </w:pPr>
      <w:rPr>
        <w:rFonts w:ascii="Symbol" w:hAnsi="Symbol" w:hint="default"/>
        <w:sz w:val="20"/>
        <w:szCs w:val="20"/>
        <w:u w:color="8496B0" w:themeColor="text2" w:themeTint="99"/>
      </w:rPr>
    </w:lvl>
    <w:lvl w:ilvl="1" w:tplc="D4FC5A98">
      <w:start w:val="1"/>
      <w:numFmt w:val="lowerLetter"/>
      <w:lvlText w:val="%2)"/>
      <w:lvlJc w:val="left"/>
      <w:pPr>
        <w:ind w:left="2370" w:hanging="1290"/>
      </w:pPr>
      <w:rPr>
        <w:rFonts w:hint="default"/>
      </w:rPr>
    </w:lvl>
    <w:lvl w:ilvl="2" w:tplc="940ADDE8">
      <w:numFmt w:val="bullet"/>
      <w:lvlText w:val="-"/>
      <w:lvlJc w:val="left"/>
      <w:pPr>
        <w:ind w:left="2340" w:hanging="360"/>
      </w:pPr>
      <w:rPr>
        <w:rFonts w:ascii="Times New Roman" w:eastAsiaTheme="majorEastAsia"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B9070DB"/>
    <w:multiLevelType w:val="hybridMultilevel"/>
    <w:tmpl w:val="B16AB1F6"/>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2BE82DFC"/>
    <w:multiLevelType w:val="hybridMultilevel"/>
    <w:tmpl w:val="AF5E48EA"/>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2F6F6419"/>
    <w:multiLevelType w:val="hybridMultilevel"/>
    <w:tmpl w:val="A428FDF6"/>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2FD41647"/>
    <w:multiLevelType w:val="hybridMultilevel"/>
    <w:tmpl w:val="91D2CA7A"/>
    <w:lvl w:ilvl="0" w:tplc="412EDFBC">
      <w:start w:val="1"/>
      <w:numFmt w:val="bullet"/>
      <w:lvlText w:val=""/>
      <w:lvlJc w:val="left"/>
      <w:pPr>
        <w:ind w:left="1428" w:hanging="360"/>
      </w:pPr>
      <w:rPr>
        <w:rFonts w:ascii="Symbol" w:hAnsi="Symbol" w:hint="default"/>
      </w:rPr>
    </w:lvl>
    <w:lvl w:ilvl="1" w:tplc="04270003" w:tentative="1">
      <w:start w:val="1"/>
      <w:numFmt w:val="bullet"/>
      <w:lvlText w:val="o"/>
      <w:lvlJc w:val="left"/>
      <w:pPr>
        <w:ind w:left="2148" w:hanging="360"/>
      </w:pPr>
      <w:rPr>
        <w:rFonts w:ascii="Courier New" w:hAnsi="Courier New" w:cs="Courier New" w:hint="default"/>
      </w:rPr>
    </w:lvl>
    <w:lvl w:ilvl="2" w:tplc="04270005" w:tentative="1">
      <w:start w:val="1"/>
      <w:numFmt w:val="bullet"/>
      <w:lvlText w:val=""/>
      <w:lvlJc w:val="left"/>
      <w:pPr>
        <w:ind w:left="2868" w:hanging="360"/>
      </w:pPr>
      <w:rPr>
        <w:rFonts w:ascii="Wingdings" w:hAnsi="Wingdings" w:hint="default"/>
      </w:rPr>
    </w:lvl>
    <w:lvl w:ilvl="3" w:tplc="04270001" w:tentative="1">
      <w:start w:val="1"/>
      <w:numFmt w:val="bullet"/>
      <w:lvlText w:val=""/>
      <w:lvlJc w:val="left"/>
      <w:pPr>
        <w:ind w:left="3588" w:hanging="360"/>
      </w:pPr>
      <w:rPr>
        <w:rFonts w:ascii="Symbol" w:hAnsi="Symbol" w:hint="default"/>
      </w:rPr>
    </w:lvl>
    <w:lvl w:ilvl="4" w:tplc="04270003" w:tentative="1">
      <w:start w:val="1"/>
      <w:numFmt w:val="bullet"/>
      <w:lvlText w:val="o"/>
      <w:lvlJc w:val="left"/>
      <w:pPr>
        <w:ind w:left="4308" w:hanging="360"/>
      </w:pPr>
      <w:rPr>
        <w:rFonts w:ascii="Courier New" w:hAnsi="Courier New" w:cs="Courier New" w:hint="default"/>
      </w:rPr>
    </w:lvl>
    <w:lvl w:ilvl="5" w:tplc="04270005" w:tentative="1">
      <w:start w:val="1"/>
      <w:numFmt w:val="bullet"/>
      <w:lvlText w:val=""/>
      <w:lvlJc w:val="left"/>
      <w:pPr>
        <w:ind w:left="5028" w:hanging="360"/>
      </w:pPr>
      <w:rPr>
        <w:rFonts w:ascii="Wingdings" w:hAnsi="Wingdings" w:hint="default"/>
      </w:rPr>
    </w:lvl>
    <w:lvl w:ilvl="6" w:tplc="04270001" w:tentative="1">
      <w:start w:val="1"/>
      <w:numFmt w:val="bullet"/>
      <w:lvlText w:val=""/>
      <w:lvlJc w:val="left"/>
      <w:pPr>
        <w:ind w:left="5748" w:hanging="360"/>
      </w:pPr>
      <w:rPr>
        <w:rFonts w:ascii="Symbol" w:hAnsi="Symbol" w:hint="default"/>
      </w:rPr>
    </w:lvl>
    <w:lvl w:ilvl="7" w:tplc="04270003" w:tentative="1">
      <w:start w:val="1"/>
      <w:numFmt w:val="bullet"/>
      <w:lvlText w:val="o"/>
      <w:lvlJc w:val="left"/>
      <w:pPr>
        <w:ind w:left="6468" w:hanging="360"/>
      </w:pPr>
      <w:rPr>
        <w:rFonts w:ascii="Courier New" w:hAnsi="Courier New" w:cs="Courier New" w:hint="default"/>
      </w:rPr>
    </w:lvl>
    <w:lvl w:ilvl="8" w:tplc="04270005" w:tentative="1">
      <w:start w:val="1"/>
      <w:numFmt w:val="bullet"/>
      <w:lvlText w:val=""/>
      <w:lvlJc w:val="left"/>
      <w:pPr>
        <w:ind w:left="7188" w:hanging="360"/>
      </w:pPr>
      <w:rPr>
        <w:rFonts w:ascii="Wingdings" w:hAnsi="Wingdings" w:hint="default"/>
      </w:rPr>
    </w:lvl>
  </w:abstractNum>
  <w:abstractNum w:abstractNumId="37" w15:restartNumberingAfterBreak="0">
    <w:nsid w:val="30806143"/>
    <w:multiLevelType w:val="hybridMultilevel"/>
    <w:tmpl w:val="057807A0"/>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308526DD"/>
    <w:multiLevelType w:val="multilevel"/>
    <w:tmpl w:val="D5BC4F8A"/>
    <w:lvl w:ilvl="0">
      <w:start w:val="1"/>
      <w:numFmt w:val="decimal"/>
      <w:pStyle w:val="Heading1"/>
      <w:lvlText w:val="%1."/>
      <w:lvlJc w:val="left"/>
      <w:pPr>
        <w:ind w:left="475" w:hanging="356"/>
      </w:pPr>
      <w:rPr>
        <w:rFonts w:ascii="Times New Roman" w:eastAsia="Times New Roman" w:hAnsi="Times New Roman" w:hint="default"/>
        <w:b/>
        <w:bCs/>
        <w:sz w:val="24"/>
        <w:szCs w:val="22"/>
      </w:rPr>
    </w:lvl>
    <w:lvl w:ilvl="1">
      <w:start w:val="1"/>
      <w:numFmt w:val="decimal"/>
      <w:lvlText w:val="%1.%2."/>
      <w:lvlJc w:val="left"/>
      <w:pPr>
        <w:ind w:left="912" w:hanging="432"/>
      </w:pPr>
      <w:rPr>
        <w:rFonts w:ascii="Times New Roman" w:eastAsia="Times New Roman" w:hAnsi="Times New Roman" w:hint="default"/>
        <w:sz w:val="24"/>
        <w:szCs w:val="22"/>
      </w:rPr>
    </w:lvl>
    <w:lvl w:ilvl="2">
      <w:start w:val="1"/>
      <w:numFmt w:val="decimal"/>
      <w:lvlText w:val="%1.%2.%3."/>
      <w:lvlJc w:val="left"/>
      <w:pPr>
        <w:ind w:left="1214" w:hanging="504"/>
      </w:pPr>
      <w:rPr>
        <w:rFonts w:ascii="Times New Roman" w:eastAsia="Times New Roman" w:hAnsi="Times New Roman" w:hint="default"/>
        <w:sz w:val="22"/>
        <w:szCs w:val="22"/>
      </w:rPr>
    </w:lvl>
    <w:lvl w:ilvl="3">
      <w:start w:val="1"/>
      <w:numFmt w:val="decimal"/>
      <w:lvlText w:val="%1.%2.%3.%4."/>
      <w:lvlJc w:val="left"/>
      <w:pPr>
        <w:ind w:left="1848" w:hanging="649"/>
      </w:pPr>
      <w:rPr>
        <w:rFonts w:ascii="Times New Roman" w:eastAsia="Times New Roman" w:hAnsi="Times New Roman" w:hint="default"/>
        <w:sz w:val="22"/>
        <w:szCs w:val="20"/>
      </w:rPr>
    </w:lvl>
    <w:lvl w:ilvl="4">
      <w:start w:val="1"/>
      <w:numFmt w:val="decimal"/>
      <w:lvlText w:val="%1.%2.%3.%4.%5."/>
      <w:lvlJc w:val="left"/>
      <w:pPr>
        <w:ind w:left="2328" w:hanging="792"/>
        <w:jc w:val="right"/>
      </w:pPr>
      <w:rPr>
        <w:rFonts w:ascii="Times New Roman" w:eastAsia="Times New Roman" w:hAnsi="Times New Roman" w:hint="default"/>
        <w:sz w:val="20"/>
        <w:szCs w:val="20"/>
      </w:rPr>
    </w:lvl>
    <w:lvl w:ilvl="5">
      <w:start w:val="1"/>
      <w:numFmt w:val="decimal"/>
      <w:lvlText w:val="%1.%2.%3.%4.%5.%6."/>
      <w:lvlJc w:val="left"/>
      <w:pPr>
        <w:ind w:left="2757" w:hanging="937"/>
      </w:pPr>
      <w:rPr>
        <w:rFonts w:ascii="Times New Roman" w:eastAsia="Times New Roman" w:hAnsi="Times New Roman" w:hint="default"/>
        <w:sz w:val="20"/>
        <w:szCs w:val="20"/>
      </w:rPr>
    </w:lvl>
    <w:lvl w:ilvl="6">
      <w:start w:val="1"/>
      <w:numFmt w:val="bullet"/>
      <w:lvlText w:val="•"/>
      <w:lvlJc w:val="left"/>
      <w:pPr>
        <w:ind w:left="1469" w:hanging="937"/>
      </w:pPr>
      <w:rPr>
        <w:rFonts w:hint="default"/>
      </w:rPr>
    </w:lvl>
    <w:lvl w:ilvl="7">
      <w:start w:val="1"/>
      <w:numFmt w:val="bullet"/>
      <w:lvlText w:val="•"/>
      <w:lvlJc w:val="left"/>
      <w:pPr>
        <w:ind w:left="1680" w:hanging="937"/>
      </w:pPr>
      <w:rPr>
        <w:rFonts w:hint="default"/>
      </w:rPr>
    </w:lvl>
    <w:lvl w:ilvl="8">
      <w:start w:val="1"/>
      <w:numFmt w:val="bullet"/>
      <w:lvlText w:val="•"/>
      <w:lvlJc w:val="left"/>
      <w:pPr>
        <w:ind w:left="1748" w:hanging="937"/>
      </w:pPr>
      <w:rPr>
        <w:rFonts w:hint="default"/>
      </w:rPr>
    </w:lvl>
  </w:abstractNum>
  <w:abstractNum w:abstractNumId="39" w15:restartNumberingAfterBreak="0">
    <w:nsid w:val="30944A4C"/>
    <w:multiLevelType w:val="hybridMultilevel"/>
    <w:tmpl w:val="F2844BF2"/>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40" w15:restartNumberingAfterBreak="0">
    <w:nsid w:val="318B5C79"/>
    <w:multiLevelType w:val="hybridMultilevel"/>
    <w:tmpl w:val="BA341620"/>
    <w:lvl w:ilvl="0" w:tplc="412EDFBC">
      <w:start w:val="1"/>
      <w:numFmt w:val="bullet"/>
      <w:lvlText w:val=""/>
      <w:lvlJc w:val="left"/>
      <w:pPr>
        <w:ind w:left="2070" w:hanging="360"/>
      </w:pPr>
      <w:rPr>
        <w:rFonts w:ascii="Symbol" w:hAnsi="Symbol" w:hint="default"/>
        <w:u w:color="8496B0" w:themeColor="text2" w:themeTint="99"/>
      </w:rPr>
    </w:lvl>
    <w:lvl w:ilvl="1" w:tplc="04270003" w:tentative="1">
      <w:start w:val="1"/>
      <w:numFmt w:val="bullet"/>
      <w:lvlText w:val="o"/>
      <w:lvlJc w:val="left"/>
      <w:pPr>
        <w:ind w:left="2790" w:hanging="360"/>
      </w:pPr>
      <w:rPr>
        <w:rFonts w:ascii="Courier New" w:hAnsi="Courier New" w:cs="Courier New" w:hint="default"/>
      </w:rPr>
    </w:lvl>
    <w:lvl w:ilvl="2" w:tplc="04270005" w:tentative="1">
      <w:start w:val="1"/>
      <w:numFmt w:val="bullet"/>
      <w:lvlText w:val=""/>
      <w:lvlJc w:val="left"/>
      <w:pPr>
        <w:ind w:left="3510" w:hanging="360"/>
      </w:pPr>
      <w:rPr>
        <w:rFonts w:ascii="Wingdings" w:hAnsi="Wingdings" w:hint="default"/>
      </w:rPr>
    </w:lvl>
    <w:lvl w:ilvl="3" w:tplc="04270001" w:tentative="1">
      <w:start w:val="1"/>
      <w:numFmt w:val="bullet"/>
      <w:lvlText w:val=""/>
      <w:lvlJc w:val="left"/>
      <w:pPr>
        <w:ind w:left="4230" w:hanging="360"/>
      </w:pPr>
      <w:rPr>
        <w:rFonts w:ascii="Symbol" w:hAnsi="Symbol" w:hint="default"/>
      </w:rPr>
    </w:lvl>
    <w:lvl w:ilvl="4" w:tplc="04270003" w:tentative="1">
      <w:start w:val="1"/>
      <w:numFmt w:val="bullet"/>
      <w:lvlText w:val="o"/>
      <w:lvlJc w:val="left"/>
      <w:pPr>
        <w:ind w:left="4950" w:hanging="360"/>
      </w:pPr>
      <w:rPr>
        <w:rFonts w:ascii="Courier New" w:hAnsi="Courier New" w:cs="Courier New" w:hint="default"/>
      </w:rPr>
    </w:lvl>
    <w:lvl w:ilvl="5" w:tplc="04270005" w:tentative="1">
      <w:start w:val="1"/>
      <w:numFmt w:val="bullet"/>
      <w:lvlText w:val=""/>
      <w:lvlJc w:val="left"/>
      <w:pPr>
        <w:ind w:left="5670" w:hanging="360"/>
      </w:pPr>
      <w:rPr>
        <w:rFonts w:ascii="Wingdings" w:hAnsi="Wingdings" w:hint="default"/>
      </w:rPr>
    </w:lvl>
    <w:lvl w:ilvl="6" w:tplc="04270001" w:tentative="1">
      <w:start w:val="1"/>
      <w:numFmt w:val="bullet"/>
      <w:lvlText w:val=""/>
      <w:lvlJc w:val="left"/>
      <w:pPr>
        <w:ind w:left="6390" w:hanging="360"/>
      </w:pPr>
      <w:rPr>
        <w:rFonts w:ascii="Symbol" w:hAnsi="Symbol" w:hint="default"/>
      </w:rPr>
    </w:lvl>
    <w:lvl w:ilvl="7" w:tplc="04270003" w:tentative="1">
      <w:start w:val="1"/>
      <w:numFmt w:val="bullet"/>
      <w:lvlText w:val="o"/>
      <w:lvlJc w:val="left"/>
      <w:pPr>
        <w:ind w:left="7110" w:hanging="360"/>
      </w:pPr>
      <w:rPr>
        <w:rFonts w:ascii="Courier New" w:hAnsi="Courier New" w:cs="Courier New" w:hint="default"/>
      </w:rPr>
    </w:lvl>
    <w:lvl w:ilvl="8" w:tplc="04270005" w:tentative="1">
      <w:start w:val="1"/>
      <w:numFmt w:val="bullet"/>
      <w:lvlText w:val=""/>
      <w:lvlJc w:val="left"/>
      <w:pPr>
        <w:ind w:left="7830" w:hanging="360"/>
      </w:pPr>
      <w:rPr>
        <w:rFonts w:ascii="Wingdings" w:hAnsi="Wingdings" w:hint="default"/>
      </w:rPr>
    </w:lvl>
  </w:abstractNum>
  <w:abstractNum w:abstractNumId="41" w15:restartNumberingAfterBreak="0">
    <w:nsid w:val="31D74F7F"/>
    <w:multiLevelType w:val="hybridMultilevel"/>
    <w:tmpl w:val="067E6C1A"/>
    <w:lvl w:ilvl="0" w:tplc="412EDFBC">
      <w:start w:val="1"/>
      <w:numFmt w:val="bullet"/>
      <w:lvlText w:val=""/>
      <w:lvlJc w:val="left"/>
      <w:pPr>
        <w:ind w:left="861" w:hanging="360"/>
      </w:pPr>
      <w:rPr>
        <w:rFonts w:ascii="Symbol" w:hAnsi="Symbol" w:hint="default"/>
        <w:u w:color="8496B0" w:themeColor="text2" w:themeTint="99"/>
      </w:rPr>
    </w:lvl>
    <w:lvl w:ilvl="1" w:tplc="04270003" w:tentative="1">
      <w:start w:val="1"/>
      <w:numFmt w:val="bullet"/>
      <w:lvlText w:val="o"/>
      <w:lvlJc w:val="left"/>
      <w:pPr>
        <w:ind w:left="1581" w:hanging="360"/>
      </w:pPr>
      <w:rPr>
        <w:rFonts w:ascii="Courier New" w:hAnsi="Courier New" w:cs="Courier New" w:hint="default"/>
      </w:rPr>
    </w:lvl>
    <w:lvl w:ilvl="2" w:tplc="04270005" w:tentative="1">
      <w:start w:val="1"/>
      <w:numFmt w:val="bullet"/>
      <w:lvlText w:val=""/>
      <w:lvlJc w:val="left"/>
      <w:pPr>
        <w:ind w:left="2301" w:hanging="360"/>
      </w:pPr>
      <w:rPr>
        <w:rFonts w:ascii="Wingdings" w:hAnsi="Wingdings" w:hint="default"/>
      </w:rPr>
    </w:lvl>
    <w:lvl w:ilvl="3" w:tplc="04270001" w:tentative="1">
      <w:start w:val="1"/>
      <w:numFmt w:val="bullet"/>
      <w:lvlText w:val=""/>
      <w:lvlJc w:val="left"/>
      <w:pPr>
        <w:ind w:left="3021" w:hanging="360"/>
      </w:pPr>
      <w:rPr>
        <w:rFonts w:ascii="Symbol" w:hAnsi="Symbol" w:hint="default"/>
      </w:rPr>
    </w:lvl>
    <w:lvl w:ilvl="4" w:tplc="04270003" w:tentative="1">
      <w:start w:val="1"/>
      <w:numFmt w:val="bullet"/>
      <w:lvlText w:val="o"/>
      <w:lvlJc w:val="left"/>
      <w:pPr>
        <w:ind w:left="3741" w:hanging="360"/>
      </w:pPr>
      <w:rPr>
        <w:rFonts w:ascii="Courier New" w:hAnsi="Courier New" w:cs="Courier New" w:hint="default"/>
      </w:rPr>
    </w:lvl>
    <w:lvl w:ilvl="5" w:tplc="04270005" w:tentative="1">
      <w:start w:val="1"/>
      <w:numFmt w:val="bullet"/>
      <w:lvlText w:val=""/>
      <w:lvlJc w:val="left"/>
      <w:pPr>
        <w:ind w:left="4461" w:hanging="360"/>
      </w:pPr>
      <w:rPr>
        <w:rFonts w:ascii="Wingdings" w:hAnsi="Wingdings" w:hint="default"/>
      </w:rPr>
    </w:lvl>
    <w:lvl w:ilvl="6" w:tplc="04270001" w:tentative="1">
      <w:start w:val="1"/>
      <w:numFmt w:val="bullet"/>
      <w:lvlText w:val=""/>
      <w:lvlJc w:val="left"/>
      <w:pPr>
        <w:ind w:left="5181" w:hanging="360"/>
      </w:pPr>
      <w:rPr>
        <w:rFonts w:ascii="Symbol" w:hAnsi="Symbol" w:hint="default"/>
      </w:rPr>
    </w:lvl>
    <w:lvl w:ilvl="7" w:tplc="04270003" w:tentative="1">
      <w:start w:val="1"/>
      <w:numFmt w:val="bullet"/>
      <w:lvlText w:val="o"/>
      <w:lvlJc w:val="left"/>
      <w:pPr>
        <w:ind w:left="5901" w:hanging="360"/>
      </w:pPr>
      <w:rPr>
        <w:rFonts w:ascii="Courier New" w:hAnsi="Courier New" w:cs="Courier New" w:hint="default"/>
      </w:rPr>
    </w:lvl>
    <w:lvl w:ilvl="8" w:tplc="04270005" w:tentative="1">
      <w:start w:val="1"/>
      <w:numFmt w:val="bullet"/>
      <w:lvlText w:val=""/>
      <w:lvlJc w:val="left"/>
      <w:pPr>
        <w:ind w:left="6621" w:hanging="360"/>
      </w:pPr>
      <w:rPr>
        <w:rFonts w:ascii="Wingdings" w:hAnsi="Wingdings" w:hint="default"/>
      </w:rPr>
    </w:lvl>
  </w:abstractNum>
  <w:abstractNum w:abstractNumId="42" w15:restartNumberingAfterBreak="0">
    <w:nsid w:val="3279115E"/>
    <w:multiLevelType w:val="hybridMultilevel"/>
    <w:tmpl w:val="EF3EB580"/>
    <w:lvl w:ilvl="0" w:tplc="412EDFB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33655FFC"/>
    <w:multiLevelType w:val="hybridMultilevel"/>
    <w:tmpl w:val="FD1E21D6"/>
    <w:lvl w:ilvl="0" w:tplc="412EDFBC">
      <w:start w:val="1"/>
      <w:numFmt w:val="bullet"/>
      <w:lvlText w:val=""/>
      <w:lvlJc w:val="left"/>
      <w:pPr>
        <w:ind w:left="522" w:hanging="433"/>
      </w:pPr>
      <w:rPr>
        <w:rFonts w:ascii="Symbol" w:hAnsi="Symbol" w:hint="default"/>
        <w:spacing w:val="1"/>
        <w:sz w:val="20"/>
        <w:szCs w:val="20"/>
      </w:rPr>
    </w:lvl>
    <w:lvl w:ilvl="1" w:tplc="6AF0EB88">
      <w:start w:val="1"/>
      <w:numFmt w:val="bullet"/>
      <w:lvlText w:val="•"/>
      <w:lvlJc w:val="left"/>
      <w:pPr>
        <w:ind w:left="1157" w:hanging="433"/>
      </w:pPr>
      <w:rPr>
        <w:rFonts w:hint="default"/>
      </w:rPr>
    </w:lvl>
    <w:lvl w:ilvl="2" w:tplc="58727DCC">
      <w:start w:val="1"/>
      <w:numFmt w:val="bullet"/>
      <w:lvlText w:val="•"/>
      <w:lvlJc w:val="left"/>
      <w:pPr>
        <w:ind w:left="1792" w:hanging="433"/>
      </w:pPr>
      <w:rPr>
        <w:rFonts w:hint="default"/>
      </w:rPr>
    </w:lvl>
    <w:lvl w:ilvl="3" w:tplc="98BCC91C">
      <w:start w:val="1"/>
      <w:numFmt w:val="bullet"/>
      <w:lvlText w:val="•"/>
      <w:lvlJc w:val="left"/>
      <w:pPr>
        <w:ind w:left="2426" w:hanging="433"/>
      </w:pPr>
      <w:rPr>
        <w:rFonts w:hint="default"/>
      </w:rPr>
    </w:lvl>
    <w:lvl w:ilvl="4" w:tplc="CEEE3836">
      <w:start w:val="1"/>
      <w:numFmt w:val="bullet"/>
      <w:lvlText w:val="•"/>
      <w:lvlJc w:val="left"/>
      <w:pPr>
        <w:ind w:left="3061" w:hanging="433"/>
      </w:pPr>
      <w:rPr>
        <w:rFonts w:hint="default"/>
      </w:rPr>
    </w:lvl>
    <w:lvl w:ilvl="5" w:tplc="C2DCE68A">
      <w:start w:val="1"/>
      <w:numFmt w:val="bullet"/>
      <w:lvlText w:val="•"/>
      <w:lvlJc w:val="left"/>
      <w:pPr>
        <w:ind w:left="3696" w:hanging="433"/>
      </w:pPr>
      <w:rPr>
        <w:rFonts w:hint="default"/>
      </w:rPr>
    </w:lvl>
    <w:lvl w:ilvl="6" w:tplc="EE6C6D72">
      <w:start w:val="1"/>
      <w:numFmt w:val="bullet"/>
      <w:lvlText w:val="•"/>
      <w:lvlJc w:val="left"/>
      <w:pPr>
        <w:ind w:left="4330" w:hanging="433"/>
      </w:pPr>
      <w:rPr>
        <w:rFonts w:hint="default"/>
      </w:rPr>
    </w:lvl>
    <w:lvl w:ilvl="7" w:tplc="337EC6EC">
      <w:start w:val="1"/>
      <w:numFmt w:val="bullet"/>
      <w:lvlText w:val="•"/>
      <w:lvlJc w:val="left"/>
      <w:pPr>
        <w:ind w:left="4965" w:hanging="433"/>
      </w:pPr>
      <w:rPr>
        <w:rFonts w:hint="default"/>
      </w:rPr>
    </w:lvl>
    <w:lvl w:ilvl="8" w:tplc="EB56D186">
      <w:start w:val="1"/>
      <w:numFmt w:val="bullet"/>
      <w:lvlText w:val="•"/>
      <w:lvlJc w:val="left"/>
      <w:pPr>
        <w:ind w:left="5600" w:hanging="433"/>
      </w:pPr>
      <w:rPr>
        <w:rFonts w:hint="default"/>
      </w:rPr>
    </w:lvl>
  </w:abstractNum>
  <w:abstractNum w:abstractNumId="44" w15:restartNumberingAfterBreak="0">
    <w:nsid w:val="33882735"/>
    <w:multiLevelType w:val="hybridMultilevel"/>
    <w:tmpl w:val="CE7AA2D4"/>
    <w:lvl w:ilvl="0" w:tplc="412EDFBC">
      <w:start w:val="1"/>
      <w:numFmt w:val="bullet"/>
      <w:lvlText w:val=""/>
      <w:lvlJc w:val="left"/>
      <w:pPr>
        <w:ind w:left="3011" w:hanging="360"/>
      </w:pPr>
      <w:rPr>
        <w:rFonts w:ascii="Symbol" w:hAnsi="Symbol" w:hint="default"/>
      </w:rPr>
    </w:lvl>
    <w:lvl w:ilvl="1" w:tplc="04270003">
      <w:start w:val="1"/>
      <w:numFmt w:val="bullet"/>
      <w:lvlText w:val="o"/>
      <w:lvlJc w:val="left"/>
      <w:pPr>
        <w:ind w:left="3731" w:hanging="360"/>
      </w:pPr>
      <w:rPr>
        <w:rFonts w:ascii="Courier New" w:hAnsi="Courier New" w:cs="Courier New" w:hint="default"/>
      </w:rPr>
    </w:lvl>
    <w:lvl w:ilvl="2" w:tplc="04270005" w:tentative="1">
      <w:start w:val="1"/>
      <w:numFmt w:val="bullet"/>
      <w:lvlText w:val=""/>
      <w:lvlJc w:val="left"/>
      <w:pPr>
        <w:ind w:left="4451" w:hanging="360"/>
      </w:pPr>
      <w:rPr>
        <w:rFonts w:ascii="Wingdings" w:hAnsi="Wingdings" w:hint="default"/>
      </w:rPr>
    </w:lvl>
    <w:lvl w:ilvl="3" w:tplc="04270001" w:tentative="1">
      <w:start w:val="1"/>
      <w:numFmt w:val="bullet"/>
      <w:lvlText w:val=""/>
      <w:lvlJc w:val="left"/>
      <w:pPr>
        <w:ind w:left="5171" w:hanging="360"/>
      </w:pPr>
      <w:rPr>
        <w:rFonts w:ascii="Symbol" w:hAnsi="Symbol" w:hint="default"/>
      </w:rPr>
    </w:lvl>
    <w:lvl w:ilvl="4" w:tplc="04270003" w:tentative="1">
      <w:start w:val="1"/>
      <w:numFmt w:val="bullet"/>
      <w:lvlText w:val="o"/>
      <w:lvlJc w:val="left"/>
      <w:pPr>
        <w:ind w:left="5891" w:hanging="360"/>
      </w:pPr>
      <w:rPr>
        <w:rFonts w:ascii="Courier New" w:hAnsi="Courier New" w:cs="Courier New" w:hint="default"/>
      </w:rPr>
    </w:lvl>
    <w:lvl w:ilvl="5" w:tplc="04270005" w:tentative="1">
      <w:start w:val="1"/>
      <w:numFmt w:val="bullet"/>
      <w:lvlText w:val=""/>
      <w:lvlJc w:val="left"/>
      <w:pPr>
        <w:ind w:left="6611" w:hanging="360"/>
      </w:pPr>
      <w:rPr>
        <w:rFonts w:ascii="Wingdings" w:hAnsi="Wingdings" w:hint="default"/>
      </w:rPr>
    </w:lvl>
    <w:lvl w:ilvl="6" w:tplc="04270001" w:tentative="1">
      <w:start w:val="1"/>
      <w:numFmt w:val="bullet"/>
      <w:lvlText w:val=""/>
      <w:lvlJc w:val="left"/>
      <w:pPr>
        <w:ind w:left="7331" w:hanging="360"/>
      </w:pPr>
      <w:rPr>
        <w:rFonts w:ascii="Symbol" w:hAnsi="Symbol" w:hint="default"/>
      </w:rPr>
    </w:lvl>
    <w:lvl w:ilvl="7" w:tplc="04270003" w:tentative="1">
      <w:start w:val="1"/>
      <w:numFmt w:val="bullet"/>
      <w:lvlText w:val="o"/>
      <w:lvlJc w:val="left"/>
      <w:pPr>
        <w:ind w:left="8051" w:hanging="360"/>
      </w:pPr>
      <w:rPr>
        <w:rFonts w:ascii="Courier New" w:hAnsi="Courier New" w:cs="Courier New" w:hint="default"/>
      </w:rPr>
    </w:lvl>
    <w:lvl w:ilvl="8" w:tplc="04270005" w:tentative="1">
      <w:start w:val="1"/>
      <w:numFmt w:val="bullet"/>
      <w:lvlText w:val=""/>
      <w:lvlJc w:val="left"/>
      <w:pPr>
        <w:ind w:left="8771" w:hanging="360"/>
      </w:pPr>
      <w:rPr>
        <w:rFonts w:ascii="Wingdings" w:hAnsi="Wingdings" w:hint="default"/>
      </w:rPr>
    </w:lvl>
  </w:abstractNum>
  <w:abstractNum w:abstractNumId="45" w15:restartNumberingAfterBreak="0">
    <w:nsid w:val="357C1AF0"/>
    <w:multiLevelType w:val="hybridMultilevel"/>
    <w:tmpl w:val="3A506A0E"/>
    <w:lvl w:ilvl="0" w:tplc="412EDFBC">
      <w:start w:val="1"/>
      <w:numFmt w:val="bullet"/>
      <w:lvlText w:val=""/>
      <w:lvlJc w:val="left"/>
      <w:pPr>
        <w:ind w:left="836" w:hanging="360"/>
      </w:pPr>
      <w:rPr>
        <w:rFonts w:ascii="Symbol" w:hAnsi="Symbol" w:hint="default"/>
        <w:u w:color="8496B0" w:themeColor="text2" w:themeTint="99"/>
      </w:rPr>
    </w:lvl>
    <w:lvl w:ilvl="1" w:tplc="04270003" w:tentative="1">
      <w:start w:val="1"/>
      <w:numFmt w:val="bullet"/>
      <w:lvlText w:val="o"/>
      <w:lvlJc w:val="left"/>
      <w:pPr>
        <w:ind w:left="1556" w:hanging="360"/>
      </w:pPr>
      <w:rPr>
        <w:rFonts w:ascii="Courier New" w:hAnsi="Courier New" w:cs="Courier New" w:hint="default"/>
      </w:rPr>
    </w:lvl>
    <w:lvl w:ilvl="2" w:tplc="04270005" w:tentative="1">
      <w:start w:val="1"/>
      <w:numFmt w:val="bullet"/>
      <w:lvlText w:val=""/>
      <w:lvlJc w:val="left"/>
      <w:pPr>
        <w:ind w:left="2276" w:hanging="360"/>
      </w:pPr>
      <w:rPr>
        <w:rFonts w:ascii="Wingdings" w:hAnsi="Wingdings" w:hint="default"/>
      </w:rPr>
    </w:lvl>
    <w:lvl w:ilvl="3" w:tplc="04270001" w:tentative="1">
      <w:start w:val="1"/>
      <w:numFmt w:val="bullet"/>
      <w:lvlText w:val=""/>
      <w:lvlJc w:val="left"/>
      <w:pPr>
        <w:ind w:left="2996" w:hanging="360"/>
      </w:pPr>
      <w:rPr>
        <w:rFonts w:ascii="Symbol" w:hAnsi="Symbol" w:hint="default"/>
      </w:rPr>
    </w:lvl>
    <w:lvl w:ilvl="4" w:tplc="04270003" w:tentative="1">
      <w:start w:val="1"/>
      <w:numFmt w:val="bullet"/>
      <w:lvlText w:val="o"/>
      <w:lvlJc w:val="left"/>
      <w:pPr>
        <w:ind w:left="3716" w:hanging="360"/>
      </w:pPr>
      <w:rPr>
        <w:rFonts w:ascii="Courier New" w:hAnsi="Courier New" w:cs="Courier New" w:hint="default"/>
      </w:rPr>
    </w:lvl>
    <w:lvl w:ilvl="5" w:tplc="04270005" w:tentative="1">
      <w:start w:val="1"/>
      <w:numFmt w:val="bullet"/>
      <w:lvlText w:val=""/>
      <w:lvlJc w:val="left"/>
      <w:pPr>
        <w:ind w:left="4436" w:hanging="360"/>
      </w:pPr>
      <w:rPr>
        <w:rFonts w:ascii="Wingdings" w:hAnsi="Wingdings" w:hint="default"/>
      </w:rPr>
    </w:lvl>
    <w:lvl w:ilvl="6" w:tplc="04270001" w:tentative="1">
      <w:start w:val="1"/>
      <w:numFmt w:val="bullet"/>
      <w:lvlText w:val=""/>
      <w:lvlJc w:val="left"/>
      <w:pPr>
        <w:ind w:left="5156" w:hanging="360"/>
      </w:pPr>
      <w:rPr>
        <w:rFonts w:ascii="Symbol" w:hAnsi="Symbol" w:hint="default"/>
      </w:rPr>
    </w:lvl>
    <w:lvl w:ilvl="7" w:tplc="04270003" w:tentative="1">
      <w:start w:val="1"/>
      <w:numFmt w:val="bullet"/>
      <w:lvlText w:val="o"/>
      <w:lvlJc w:val="left"/>
      <w:pPr>
        <w:ind w:left="5876" w:hanging="360"/>
      </w:pPr>
      <w:rPr>
        <w:rFonts w:ascii="Courier New" w:hAnsi="Courier New" w:cs="Courier New" w:hint="default"/>
      </w:rPr>
    </w:lvl>
    <w:lvl w:ilvl="8" w:tplc="04270005" w:tentative="1">
      <w:start w:val="1"/>
      <w:numFmt w:val="bullet"/>
      <w:lvlText w:val=""/>
      <w:lvlJc w:val="left"/>
      <w:pPr>
        <w:ind w:left="6596" w:hanging="360"/>
      </w:pPr>
      <w:rPr>
        <w:rFonts w:ascii="Wingdings" w:hAnsi="Wingdings" w:hint="default"/>
      </w:rPr>
    </w:lvl>
  </w:abstractNum>
  <w:abstractNum w:abstractNumId="46" w15:restartNumberingAfterBreak="0">
    <w:nsid w:val="3646545D"/>
    <w:multiLevelType w:val="hybridMultilevel"/>
    <w:tmpl w:val="914C81FA"/>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36EC353E"/>
    <w:multiLevelType w:val="hybridMultilevel"/>
    <w:tmpl w:val="8F566F2E"/>
    <w:lvl w:ilvl="0" w:tplc="412EDFBC">
      <w:start w:val="1"/>
      <w:numFmt w:val="bullet"/>
      <w:lvlText w:val=""/>
      <w:lvlJc w:val="left"/>
      <w:pPr>
        <w:ind w:left="157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385D0FE5"/>
    <w:multiLevelType w:val="hybridMultilevel"/>
    <w:tmpl w:val="F5B001AC"/>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39F4095A"/>
    <w:multiLevelType w:val="hybridMultilevel"/>
    <w:tmpl w:val="D8EA2098"/>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3C152DDA"/>
    <w:multiLevelType w:val="hybridMultilevel"/>
    <w:tmpl w:val="798093C6"/>
    <w:lvl w:ilvl="0" w:tplc="2340D9A0">
      <w:start w:val="1"/>
      <w:numFmt w:val="decimal"/>
      <w:lvlText w:val="%1."/>
      <w:lvlJc w:val="left"/>
      <w:pPr>
        <w:ind w:left="482" w:hanging="360"/>
      </w:pPr>
      <w:rPr>
        <w:rFonts w:hint="default"/>
      </w:rPr>
    </w:lvl>
    <w:lvl w:ilvl="1" w:tplc="04270019" w:tentative="1">
      <w:start w:val="1"/>
      <w:numFmt w:val="lowerLetter"/>
      <w:lvlText w:val="%2."/>
      <w:lvlJc w:val="left"/>
      <w:pPr>
        <w:ind w:left="1202" w:hanging="360"/>
      </w:pPr>
    </w:lvl>
    <w:lvl w:ilvl="2" w:tplc="0427001B" w:tentative="1">
      <w:start w:val="1"/>
      <w:numFmt w:val="lowerRoman"/>
      <w:lvlText w:val="%3."/>
      <w:lvlJc w:val="right"/>
      <w:pPr>
        <w:ind w:left="1922" w:hanging="180"/>
      </w:pPr>
    </w:lvl>
    <w:lvl w:ilvl="3" w:tplc="0427000F" w:tentative="1">
      <w:start w:val="1"/>
      <w:numFmt w:val="decimal"/>
      <w:lvlText w:val="%4."/>
      <w:lvlJc w:val="left"/>
      <w:pPr>
        <w:ind w:left="2642" w:hanging="360"/>
      </w:pPr>
    </w:lvl>
    <w:lvl w:ilvl="4" w:tplc="04270019" w:tentative="1">
      <w:start w:val="1"/>
      <w:numFmt w:val="lowerLetter"/>
      <w:lvlText w:val="%5."/>
      <w:lvlJc w:val="left"/>
      <w:pPr>
        <w:ind w:left="3362" w:hanging="360"/>
      </w:pPr>
    </w:lvl>
    <w:lvl w:ilvl="5" w:tplc="0427001B" w:tentative="1">
      <w:start w:val="1"/>
      <w:numFmt w:val="lowerRoman"/>
      <w:lvlText w:val="%6."/>
      <w:lvlJc w:val="right"/>
      <w:pPr>
        <w:ind w:left="4082" w:hanging="180"/>
      </w:pPr>
    </w:lvl>
    <w:lvl w:ilvl="6" w:tplc="0427000F" w:tentative="1">
      <w:start w:val="1"/>
      <w:numFmt w:val="decimal"/>
      <w:lvlText w:val="%7."/>
      <w:lvlJc w:val="left"/>
      <w:pPr>
        <w:ind w:left="4802" w:hanging="360"/>
      </w:pPr>
    </w:lvl>
    <w:lvl w:ilvl="7" w:tplc="04270019" w:tentative="1">
      <w:start w:val="1"/>
      <w:numFmt w:val="lowerLetter"/>
      <w:lvlText w:val="%8."/>
      <w:lvlJc w:val="left"/>
      <w:pPr>
        <w:ind w:left="5522" w:hanging="360"/>
      </w:pPr>
    </w:lvl>
    <w:lvl w:ilvl="8" w:tplc="0427001B" w:tentative="1">
      <w:start w:val="1"/>
      <w:numFmt w:val="lowerRoman"/>
      <w:lvlText w:val="%9."/>
      <w:lvlJc w:val="right"/>
      <w:pPr>
        <w:ind w:left="6242" w:hanging="180"/>
      </w:pPr>
    </w:lvl>
  </w:abstractNum>
  <w:abstractNum w:abstractNumId="51" w15:restartNumberingAfterBreak="0">
    <w:nsid w:val="3DD133A9"/>
    <w:multiLevelType w:val="hybridMultilevel"/>
    <w:tmpl w:val="21B8E5DA"/>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3E660754"/>
    <w:multiLevelType w:val="hybridMultilevel"/>
    <w:tmpl w:val="9A54FD86"/>
    <w:lvl w:ilvl="0" w:tplc="412EDFBC">
      <w:start w:val="1"/>
      <w:numFmt w:val="bullet"/>
      <w:lvlText w:val=""/>
      <w:lvlJc w:val="left"/>
      <w:pPr>
        <w:ind w:left="1477" w:hanging="360"/>
      </w:pPr>
      <w:rPr>
        <w:rFonts w:ascii="Symbol" w:hAnsi="Symbol" w:hint="default"/>
      </w:rPr>
    </w:lvl>
    <w:lvl w:ilvl="1" w:tplc="04270003" w:tentative="1">
      <w:start w:val="1"/>
      <w:numFmt w:val="bullet"/>
      <w:lvlText w:val="o"/>
      <w:lvlJc w:val="left"/>
      <w:pPr>
        <w:ind w:left="2197" w:hanging="360"/>
      </w:pPr>
      <w:rPr>
        <w:rFonts w:ascii="Courier New" w:hAnsi="Courier New" w:cs="Courier New" w:hint="default"/>
      </w:rPr>
    </w:lvl>
    <w:lvl w:ilvl="2" w:tplc="04270005" w:tentative="1">
      <w:start w:val="1"/>
      <w:numFmt w:val="bullet"/>
      <w:lvlText w:val=""/>
      <w:lvlJc w:val="left"/>
      <w:pPr>
        <w:ind w:left="2917" w:hanging="360"/>
      </w:pPr>
      <w:rPr>
        <w:rFonts w:ascii="Wingdings" w:hAnsi="Wingdings" w:hint="default"/>
      </w:rPr>
    </w:lvl>
    <w:lvl w:ilvl="3" w:tplc="04270001" w:tentative="1">
      <w:start w:val="1"/>
      <w:numFmt w:val="bullet"/>
      <w:lvlText w:val=""/>
      <w:lvlJc w:val="left"/>
      <w:pPr>
        <w:ind w:left="3637" w:hanging="360"/>
      </w:pPr>
      <w:rPr>
        <w:rFonts w:ascii="Symbol" w:hAnsi="Symbol" w:hint="default"/>
      </w:rPr>
    </w:lvl>
    <w:lvl w:ilvl="4" w:tplc="04270003" w:tentative="1">
      <w:start w:val="1"/>
      <w:numFmt w:val="bullet"/>
      <w:lvlText w:val="o"/>
      <w:lvlJc w:val="left"/>
      <w:pPr>
        <w:ind w:left="4357" w:hanging="360"/>
      </w:pPr>
      <w:rPr>
        <w:rFonts w:ascii="Courier New" w:hAnsi="Courier New" w:cs="Courier New" w:hint="default"/>
      </w:rPr>
    </w:lvl>
    <w:lvl w:ilvl="5" w:tplc="04270005" w:tentative="1">
      <w:start w:val="1"/>
      <w:numFmt w:val="bullet"/>
      <w:lvlText w:val=""/>
      <w:lvlJc w:val="left"/>
      <w:pPr>
        <w:ind w:left="5077" w:hanging="360"/>
      </w:pPr>
      <w:rPr>
        <w:rFonts w:ascii="Wingdings" w:hAnsi="Wingdings" w:hint="default"/>
      </w:rPr>
    </w:lvl>
    <w:lvl w:ilvl="6" w:tplc="04270001" w:tentative="1">
      <w:start w:val="1"/>
      <w:numFmt w:val="bullet"/>
      <w:lvlText w:val=""/>
      <w:lvlJc w:val="left"/>
      <w:pPr>
        <w:ind w:left="5797" w:hanging="360"/>
      </w:pPr>
      <w:rPr>
        <w:rFonts w:ascii="Symbol" w:hAnsi="Symbol" w:hint="default"/>
      </w:rPr>
    </w:lvl>
    <w:lvl w:ilvl="7" w:tplc="04270003" w:tentative="1">
      <w:start w:val="1"/>
      <w:numFmt w:val="bullet"/>
      <w:lvlText w:val="o"/>
      <w:lvlJc w:val="left"/>
      <w:pPr>
        <w:ind w:left="6517" w:hanging="360"/>
      </w:pPr>
      <w:rPr>
        <w:rFonts w:ascii="Courier New" w:hAnsi="Courier New" w:cs="Courier New" w:hint="default"/>
      </w:rPr>
    </w:lvl>
    <w:lvl w:ilvl="8" w:tplc="04270005" w:tentative="1">
      <w:start w:val="1"/>
      <w:numFmt w:val="bullet"/>
      <w:lvlText w:val=""/>
      <w:lvlJc w:val="left"/>
      <w:pPr>
        <w:ind w:left="7237" w:hanging="360"/>
      </w:pPr>
      <w:rPr>
        <w:rFonts w:ascii="Wingdings" w:hAnsi="Wingdings" w:hint="default"/>
      </w:rPr>
    </w:lvl>
  </w:abstractNum>
  <w:abstractNum w:abstractNumId="53" w15:restartNumberingAfterBreak="0">
    <w:nsid w:val="3EFA4E22"/>
    <w:multiLevelType w:val="hybridMultilevel"/>
    <w:tmpl w:val="7934601E"/>
    <w:lvl w:ilvl="0" w:tplc="412EDFBC">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3F0A2717"/>
    <w:multiLevelType w:val="hybridMultilevel"/>
    <w:tmpl w:val="A0C643E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3F850E6B"/>
    <w:multiLevelType w:val="hybridMultilevel"/>
    <w:tmpl w:val="C374D490"/>
    <w:lvl w:ilvl="0" w:tplc="412EDFBC">
      <w:start w:val="1"/>
      <w:numFmt w:val="bullet"/>
      <w:lvlText w:val=""/>
      <w:lvlJc w:val="left"/>
      <w:pPr>
        <w:ind w:left="720" w:hanging="360"/>
      </w:pPr>
      <w:rPr>
        <w:rFonts w:ascii="Symbol" w:hAnsi="Symbo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40CC10F1"/>
    <w:multiLevelType w:val="hybridMultilevel"/>
    <w:tmpl w:val="42C6F93A"/>
    <w:lvl w:ilvl="0" w:tplc="04090017">
      <w:start w:val="1"/>
      <w:numFmt w:val="lowerLetter"/>
      <w:lvlText w:val="%1)"/>
      <w:lvlJc w:val="left"/>
      <w:pPr>
        <w:ind w:left="850" w:hanging="360"/>
      </w:pPr>
    </w:lvl>
    <w:lvl w:ilvl="1" w:tplc="412EDFBC">
      <w:start w:val="1"/>
      <w:numFmt w:val="bullet"/>
      <w:lvlText w:val=""/>
      <w:lvlJc w:val="left"/>
      <w:pPr>
        <w:ind w:left="1570" w:hanging="360"/>
      </w:pPr>
      <w:rPr>
        <w:rFonts w:ascii="Symbol" w:hAnsi="Symbol" w:hint="default"/>
        <w:sz w:val="20"/>
        <w:szCs w:val="20"/>
      </w:rPr>
    </w:lvl>
    <w:lvl w:ilvl="2" w:tplc="0427001B" w:tentative="1">
      <w:start w:val="1"/>
      <w:numFmt w:val="lowerRoman"/>
      <w:lvlText w:val="%3."/>
      <w:lvlJc w:val="right"/>
      <w:pPr>
        <w:ind w:left="2290" w:hanging="180"/>
      </w:pPr>
    </w:lvl>
    <w:lvl w:ilvl="3" w:tplc="0427000F" w:tentative="1">
      <w:start w:val="1"/>
      <w:numFmt w:val="decimal"/>
      <w:lvlText w:val="%4."/>
      <w:lvlJc w:val="left"/>
      <w:pPr>
        <w:ind w:left="3010" w:hanging="360"/>
      </w:pPr>
    </w:lvl>
    <w:lvl w:ilvl="4" w:tplc="04270019" w:tentative="1">
      <w:start w:val="1"/>
      <w:numFmt w:val="lowerLetter"/>
      <w:lvlText w:val="%5."/>
      <w:lvlJc w:val="left"/>
      <w:pPr>
        <w:ind w:left="3730" w:hanging="360"/>
      </w:pPr>
    </w:lvl>
    <w:lvl w:ilvl="5" w:tplc="0427001B" w:tentative="1">
      <w:start w:val="1"/>
      <w:numFmt w:val="lowerRoman"/>
      <w:lvlText w:val="%6."/>
      <w:lvlJc w:val="right"/>
      <w:pPr>
        <w:ind w:left="4450" w:hanging="180"/>
      </w:pPr>
    </w:lvl>
    <w:lvl w:ilvl="6" w:tplc="0427000F" w:tentative="1">
      <w:start w:val="1"/>
      <w:numFmt w:val="decimal"/>
      <w:lvlText w:val="%7."/>
      <w:lvlJc w:val="left"/>
      <w:pPr>
        <w:ind w:left="5170" w:hanging="360"/>
      </w:pPr>
    </w:lvl>
    <w:lvl w:ilvl="7" w:tplc="04270019" w:tentative="1">
      <w:start w:val="1"/>
      <w:numFmt w:val="lowerLetter"/>
      <w:lvlText w:val="%8."/>
      <w:lvlJc w:val="left"/>
      <w:pPr>
        <w:ind w:left="5890" w:hanging="360"/>
      </w:pPr>
    </w:lvl>
    <w:lvl w:ilvl="8" w:tplc="0427001B" w:tentative="1">
      <w:start w:val="1"/>
      <w:numFmt w:val="lowerRoman"/>
      <w:lvlText w:val="%9."/>
      <w:lvlJc w:val="right"/>
      <w:pPr>
        <w:ind w:left="6610" w:hanging="180"/>
      </w:pPr>
    </w:lvl>
  </w:abstractNum>
  <w:abstractNum w:abstractNumId="57" w15:restartNumberingAfterBreak="0">
    <w:nsid w:val="4464613C"/>
    <w:multiLevelType w:val="hybridMultilevel"/>
    <w:tmpl w:val="11D8D472"/>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453B1FD8"/>
    <w:multiLevelType w:val="hybridMultilevel"/>
    <w:tmpl w:val="C060D818"/>
    <w:lvl w:ilvl="0" w:tplc="412EDFB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45B91769"/>
    <w:multiLevelType w:val="hybridMultilevel"/>
    <w:tmpl w:val="756663FC"/>
    <w:lvl w:ilvl="0" w:tplc="412EDFB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47B76B14"/>
    <w:multiLevelType w:val="hybridMultilevel"/>
    <w:tmpl w:val="3EEA0FA4"/>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48C440D0"/>
    <w:multiLevelType w:val="hybridMultilevel"/>
    <w:tmpl w:val="75CEDCD0"/>
    <w:lvl w:ilvl="0" w:tplc="412EDFB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49620AD0"/>
    <w:multiLevelType w:val="hybridMultilevel"/>
    <w:tmpl w:val="1AB61566"/>
    <w:lvl w:ilvl="0" w:tplc="163EC0FA">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3" w15:restartNumberingAfterBreak="0">
    <w:nsid w:val="4AE756EE"/>
    <w:multiLevelType w:val="hybridMultilevel"/>
    <w:tmpl w:val="4EDEF4B0"/>
    <w:lvl w:ilvl="0" w:tplc="412EDFB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4D660E11"/>
    <w:multiLevelType w:val="hybridMultilevel"/>
    <w:tmpl w:val="C5001876"/>
    <w:lvl w:ilvl="0" w:tplc="412EDFBC">
      <w:start w:val="1"/>
      <w:numFmt w:val="bullet"/>
      <w:lvlText w:val=""/>
      <w:lvlJc w:val="left"/>
      <w:pPr>
        <w:ind w:left="615" w:hanging="360"/>
      </w:pPr>
      <w:rPr>
        <w:rFonts w:ascii="Symbol" w:hAnsi="Symbol" w:hint="default"/>
      </w:rPr>
    </w:lvl>
    <w:lvl w:ilvl="1" w:tplc="04270003" w:tentative="1">
      <w:start w:val="1"/>
      <w:numFmt w:val="bullet"/>
      <w:lvlText w:val="o"/>
      <w:lvlJc w:val="left"/>
      <w:pPr>
        <w:ind w:left="1335" w:hanging="360"/>
      </w:pPr>
      <w:rPr>
        <w:rFonts w:ascii="Courier New" w:hAnsi="Courier New" w:cs="Courier New" w:hint="default"/>
      </w:rPr>
    </w:lvl>
    <w:lvl w:ilvl="2" w:tplc="04270005" w:tentative="1">
      <w:start w:val="1"/>
      <w:numFmt w:val="bullet"/>
      <w:lvlText w:val=""/>
      <w:lvlJc w:val="left"/>
      <w:pPr>
        <w:ind w:left="2055" w:hanging="360"/>
      </w:pPr>
      <w:rPr>
        <w:rFonts w:ascii="Wingdings" w:hAnsi="Wingdings" w:hint="default"/>
      </w:rPr>
    </w:lvl>
    <w:lvl w:ilvl="3" w:tplc="04270001" w:tentative="1">
      <w:start w:val="1"/>
      <w:numFmt w:val="bullet"/>
      <w:lvlText w:val=""/>
      <w:lvlJc w:val="left"/>
      <w:pPr>
        <w:ind w:left="2775" w:hanging="360"/>
      </w:pPr>
      <w:rPr>
        <w:rFonts w:ascii="Symbol" w:hAnsi="Symbol" w:hint="default"/>
      </w:rPr>
    </w:lvl>
    <w:lvl w:ilvl="4" w:tplc="04270003" w:tentative="1">
      <w:start w:val="1"/>
      <w:numFmt w:val="bullet"/>
      <w:lvlText w:val="o"/>
      <w:lvlJc w:val="left"/>
      <w:pPr>
        <w:ind w:left="3495" w:hanging="360"/>
      </w:pPr>
      <w:rPr>
        <w:rFonts w:ascii="Courier New" w:hAnsi="Courier New" w:cs="Courier New" w:hint="default"/>
      </w:rPr>
    </w:lvl>
    <w:lvl w:ilvl="5" w:tplc="04270005" w:tentative="1">
      <w:start w:val="1"/>
      <w:numFmt w:val="bullet"/>
      <w:lvlText w:val=""/>
      <w:lvlJc w:val="left"/>
      <w:pPr>
        <w:ind w:left="4215" w:hanging="360"/>
      </w:pPr>
      <w:rPr>
        <w:rFonts w:ascii="Wingdings" w:hAnsi="Wingdings" w:hint="default"/>
      </w:rPr>
    </w:lvl>
    <w:lvl w:ilvl="6" w:tplc="04270001" w:tentative="1">
      <w:start w:val="1"/>
      <w:numFmt w:val="bullet"/>
      <w:lvlText w:val=""/>
      <w:lvlJc w:val="left"/>
      <w:pPr>
        <w:ind w:left="4935" w:hanging="360"/>
      </w:pPr>
      <w:rPr>
        <w:rFonts w:ascii="Symbol" w:hAnsi="Symbol" w:hint="default"/>
      </w:rPr>
    </w:lvl>
    <w:lvl w:ilvl="7" w:tplc="04270003" w:tentative="1">
      <w:start w:val="1"/>
      <w:numFmt w:val="bullet"/>
      <w:lvlText w:val="o"/>
      <w:lvlJc w:val="left"/>
      <w:pPr>
        <w:ind w:left="5655" w:hanging="360"/>
      </w:pPr>
      <w:rPr>
        <w:rFonts w:ascii="Courier New" w:hAnsi="Courier New" w:cs="Courier New" w:hint="default"/>
      </w:rPr>
    </w:lvl>
    <w:lvl w:ilvl="8" w:tplc="04270005" w:tentative="1">
      <w:start w:val="1"/>
      <w:numFmt w:val="bullet"/>
      <w:lvlText w:val=""/>
      <w:lvlJc w:val="left"/>
      <w:pPr>
        <w:ind w:left="6375" w:hanging="360"/>
      </w:pPr>
      <w:rPr>
        <w:rFonts w:ascii="Wingdings" w:hAnsi="Wingdings" w:hint="default"/>
      </w:rPr>
    </w:lvl>
  </w:abstractNum>
  <w:abstractNum w:abstractNumId="65" w15:restartNumberingAfterBreak="0">
    <w:nsid w:val="4EE615F2"/>
    <w:multiLevelType w:val="hybridMultilevel"/>
    <w:tmpl w:val="339C401C"/>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4EEC6A10"/>
    <w:multiLevelType w:val="hybridMultilevel"/>
    <w:tmpl w:val="81503CD8"/>
    <w:lvl w:ilvl="0" w:tplc="412EDFBC">
      <w:start w:val="1"/>
      <w:numFmt w:val="bullet"/>
      <w:lvlText w:val=""/>
      <w:lvlJc w:val="left"/>
      <w:pPr>
        <w:ind w:left="861" w:hanging="360"/>
      </w:pPr>
      <w:rPr>
        <w:rFonts w:ascii="Symbol" w:hAnsi="Symbol" w:hint="default"/>
        <w:sz w:val="20"/>
        <w:u w:color="8496B0" w:themeColor="text2" w:themeTint="99"/>
      </w:rPr>
    </w:lvl>
    <w:lvl w:ilvl="1" w:tplc="04270003" w:tentative="1">
      <w:start w:val="1"/>
      <w:numFmt w:val="bullet"/>
      <w:lvlText w:val="o"/>
      <w:lvlJc w:val="left"/>
      <w:pPr>
        <w:ind w:left="1581" w:hanging="360"/>
      </w:pPr>
      <w:rPr>
        <w:rFonts w:ascii="Courier New" w:hAnsi="Courier New" w:cs="Courier New" w:hint="default"/>
      </w:rPr>
    </w:lvl>
    <w:lvl w:ilvl="2" w:tplc="04270005" w:tentative="1">
      <w:start w:val="1"/>
      <w:numFmt w:val="bullet"/>
      <w:lvlText w:val=""/>
      <w:lvlJc w:val="left"/>
      <w:pPr>
        <w:ind w:left="2301" w:hanging="360"/>
      </w:pPr>
      <w:rPr>
        <w:rFonts w:ascii="Wingdings" w:hAnsi="Wingdings" w:hint="default"/>
      </w:rPr>
    </w:lvl>
    <w:lvl w:ilvl="3" w:tplc="04270001" w:tentative="1">
      <w:start w:val="1"/>
      <w:numFmt w:val="bullet"/>
      <w:lvlText w:val=""/>
      <w:lvlJc w:val="left"/>
      <w:pPr>
        <w:ind w:left="3021" w:hanging="360"/>
      </w:pPr>
      <w:rPr>
        <w:rFonts w:ascii="Symbol" w:hAnsi="Symbol" w:hint="default"/>
      </w:rPr>
    </w:lvl>
    <w:lvl w:ilvl="4" w:tplc="04270003" w:tentative="1">
      <w:start w:val="1"/>
      <w:numFmt w:val="bullet"/>
      <w:lvlText w:val="o"/>
      <w:lvlJc w:val="left"/>
      <w:pPr>
        <w:ind w:left="3741" w:hanging="360"/>
      </w:pPr>
      <w:rPr>
        <w:rFonts w:ascii="Courier New" w:hAnsi="Courier New" w:cs="Courier New" w:hint="default"/>
      </w:rPr>
    </w:lvl>
    <w:lvl w:ilvl="5" w:tplc="04270005" w:tentative="1">
      <w:start w:val="1"/>
      <w:numFmt w:val="bullet"/>
      <w:lvlText w:val=""/>
      <w:lvlJc w:val="left"/>
      <w:pPr>
        <w:ind w:left="4461" w:hanging="360"/>
      </w:pPr>
      <w:rPr>
        <w:rFonts w:ascii="Wingdings" w:hAnsi="Wingdings" w:hint="default"/>
      </w:rPr>
    </w:lvl>
    <w:lvl w:ilvl="6" w:tplc="04270001" w:tentative="1">
      <w:start w:val="1"/>
      <w:numFmt w:val="bullet"/>
      <w:lvlText w:val=""/>
      <w:lvlJc w:val="left"/>
      <w:pPr>
        <w:ind w:left="5181" w:hanging="360"/>
      </w:pPr>
      <w:rPr>
        <w:rFonts w:ascii="Symbol" w:hAnsi="Symbol" w:hint="default"/>
      </w:rPr>
    </w:lvl>
    <w:lvl w:ilvl="7" w:tplc="04270003" w:tentative="1">
      <w:start w:val="1"/>
      <w:numFmt w:val="bullet"/>
      <w:lvlText w:val="o"/>
      <w:lvlJc w:val="left"/>
      <w:pPr>
        <w:ind w:left="5901" w:hanging="360"/>
      </w:pPr>
      <w:rPr>
        <w:rFonts w:ascii="Courier New" w:hAnsi="Courier New" w:cs="Courier New" w:hint="default"/>
      </w:rPr>
    </w:lvl>
    <w:lvl w:ilvl="8" w:tplc="04270005" w:tentative="1">
      <w:start w:val="1"/>
      <w:numFmt w:val="bullet"/>
      <w:lvlText w:val=""/>
      <w:lvlJc w:val="left"/>
      <w:pPr>
        <w:ind w:left="6621" w:hanging="360"/>
      </w:pPr>
      <w:rPr>
        <w:rFonts w:ascii="Wingdings" w:hAnsi="Wingdings" w:hint="default"/>
      </w:rPr>
    </w:lvl>
  </w:abstractNum>
  <w:abstractNum w:abstractNumId="67" w15:restartNumberingAfterBreak="0">
    <w:nsid w:val="51271C2E"/>
    <w:multiLevelType w:val="hybridMultilevel"/>
    <w:tmpl w:val="49280036"/>
    <w:lvl w:ilvl="0" w:tplc="5180342C">
      <w:start w:val="1"/>
      <w:numFmt w:val="decimal"/>
      <w:pStyle w:val="lentele1"/>
      <w:lvlText w:val="%1."/>
      <w:lvlJc w:val="left"/>
      <w:pPr>
        <w:ind w:left="928" w:hanging="360"/>
      </w:pPr>
      <w:rPr>
        <w:rFonts w:hint="default"/>
        <w:u w:color="8496B0" w:themeColor="text2" w:themeTint="99"/>
      </w:rPr>
    </w:lvl>
    <w:lvl w:ilvl="1" w:tplc="D4FC5A98">
      <w:start w:val="1"/>
      <w:numFmt w:val="lowerLetter"/>
      <w:lvlText w:val="%2)"/>
      <w:lvlJc w:val="left"/>
      <w:pPr>
        <w:ind w:left="2370" w:hanging="1290"/>
      </w:pPr>
      <w:rPr>
        <w:rFonts w:hint="default"/>
      </w:rPr>
    </w:lvl>
    <w:lvl w:ilvl="2" w:tplc="940ADDE8">
      <w:numFmt w:val="bullet"/>
      <w:lvlText w:val="-"/>
      <w:lvlJc w:val="left"/>
      <w:pPr>
        <w:ind w:left="2340" w:hanging="360"/>
      </w:pPr>
      <w:rPr>
        <w:rFonts w:ascii="Times New Roman" w:eastAsiaTheme="majorEastAsia"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52553FE2"/>
    <w:multiLevelType w:val="hybridMultilevel"/>
    <w:tmpl w:val="F77283F8"/>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55130A65"/>
    <w:multiLevelType w:val="hybridMultilevel"/>
    <w:tmpl w:val="1044599C"/>
    <w:lvl w:ilvl="0" w:tplc="412EDFBC">
      <w:start w:val="1"/>
      <w:numFmt w:val="bullet"/>
      <w:lvlText w:val=""/>
      <w:lvlJc w:val="left"/>
      <w:pPr>
        <w:ind w:left="862" w:hanging="360"/>
      </w:pPr>
      <w:rPr>
        <w:rFonts w:ascii="Symbol" w:hAnsi="Symbol" w:hint="default"/>
        <w:sz w:val="20"/>
        <w:szCs w:val="20"/>
      </w:rPr>
    </w:lvl>
    <w:lvl w:ilvl="1" w:tplc="04270019">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70" w15:restartNumberingAfterBreak="0">
    <w:nsid w:val="5541774B"/>
    <w:multiLevelType w:val="hybridMultilevel"/>
    <w:tmpl w:val="A462C692"/>
    <w:lvl w:ilvl="0" w:tplc="FFFFFFFF">
      <w:start w:val="1"/>
      <w:numFmt w:val="decimal"/>
      <w:lvlText w:val="%1."/>
      <w:lvlJc w:val="left"/>
      <w:pPr>
        <w:ind w:left="12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62E58EC"/>
    <w:multiLevelType w:val="hybridMultilevel"/>
    <w:tmpl w:val="5BF2A6E4"/>
    <w:lvl w:ilvl="0" w:tplc="8DE4CBA6">
      <w:start w:val="1"/>
      <w:numFmt w:val="bullet"/>
      <w:lvlText w:val=""/>
      <w:lvlJc w:val="left"/>
      <w:pPr>
        <w:ind w:left="1184" w:hanging="360"/>
      </w:pPr>
      <w:rPr>
        <w:rFonts w:ascii="Symbol" w:eastAsia="Symbol" w:hAnsi="Symbol" w:hint="default"/>
        <w:sz w:val="20"/>
        <w:szCs w:val="20"/>
      </w:rPr>
    </w:lvl>
    <w:lvl w:ilvl="1" w:tplc="04270003" w:tentative="1">
      <w:start w:val="1"/>
      <w:numFmt w:val="bullet"/>
      <w:lvlText w:val="o"/>
      <w:lvlJc w:val="left"/>
      <w:pPr>
        <w:ind w:left="1904" w:hanging="360"/>
      </w:pPr>
      <w:rPr>
        <w:rFonts w:ascii="Courier New" w:hAnsi="Courier New" w:cs="Courier New" w:hint="default"/>
      </w:rPr>
    </w:lvl>
    <w:lvl w:ilvl="2" w:tplc="412EDFBC">
      <w:start w:val="1"/>
      <w:numFmt w:val="bullet"/>
      <w:lvlText w:val=""/>
      <w:lvlJc w:val="left"/>
      <w:pPr>
        <w:ind w:left="2624" w:hanging="360"/>
      </w:pPr>
      <w:rPr>
        <w:rFonts w:ascii="Symbol" w:hAnsi="Symbol" w:hint="default"/>
        <w:sz w:val="20"/>
        <w:szCs w:val="20"/>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72" w15:restartNumberingAfterBreak="0">
    <w:nsid w:val="56C20A6C"/>
    <w:multiLevelType w:val="hybridMultilevel"/>
    <w:tmpl w:val="F6E40E3C"/>
    <w:lvl w:ilvl="0" w:tplc="412EDFBC">
      <w:start w:val="1"/>
      <w:numFmt w:val="bullet"/>
      <w:lvlText w:val=""/>
      <w:lvlJc w:val="left"/>
      <w:pPr>
        <w:ind w:left="1080" w:hanging="360"/>
      </w:pPr>
      <w:rPr>
        <w:rFonts w:ascii="Symbol" w:hAnsi="Symbol" w:hint="default"/>
        <w:sz w:val="20"/>
        <w:szCs w:val="2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3" w15:restartNumberingAfterBreak="0">
    <w:nsid w:val="56FD72AC"/>
    <w:multiLevelType w:val="hybridMultilevel"/>
    <w:tmpl w:val="0FBABFA8"/>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58877653"/>
    <w:multiLevelType w:val="hybridMultilevel"/>
    <w:tmpl w:val="1F44CEDC"/>
    <w:lvl w:ilvl="0" w:tplc="412EDFBC">
      <w:start w:val="1"/>
      <w:numFmt w:val="bullet"/>
      <w:lvlText w:val=""/>
      <w:lvlJc w:val="left"/>
      <w:pPr>
        <w:ind w:left="157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58DD7093"/>
    <w:multiLevelType w:val="hybridMultilevel"/>
    <w:tmpl w:val="190053C6"/>
    <w:lvl w:ilvl="0" w:tplc="412EDFBC">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412EDFBC">
      <w:start w:val="1"/>
      <w:numFmt w:val="bullet"/>
      <w:lvlText w:val=""/>
      <w:lvlJc w:val="left"/>
      <w:pPr>
        <w:ind w:left="3011" w:hanging="360"/>
      </w:pPr>
      <w:rPr>
        <w:rFonts w:ascii="Symbol" w:hAnsi="Symbol"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6" w15:restartNumberingAfterBreak="0">
    <w:nsid w:val="5B63263F"/>
    <w:multiLevelType w:val="hybridMultilevel"/>
    <w:tmpl w:val="16089428"/>
    <w:lvl w:ilvl="0" w:tplc="412EDFBC">
      <w:start w:val="1"/>
      <w:numFmt w:val="bullet"/>
      <w:lvlText w:val=""/>
      <w:lvlJc w:val="left"/>
      <w:pPr>
        <w:ind w:left="863" w:hanging="360"/>
      </w:pPr>
      <w:rPr>
        <w:rFonts w:ascii="Symbol" w:hAnsi="Symbol" w:hint="default"/>
        <w:sz w:val="20"/>
        <w:u w:color="8496B0" w:themeColor="text2" w:themeTint="99"/>
      </w:rPr>
    </w:lvl>
    <w:lvl w:ilvl="1" w:tplc="04270003" w:tentative="1">
      <w:start w:val="1"/>
      <w:numFmt w:val="bullet"/>
      <w:lvlText w:val="o"/>
      <w:lvlJc w:val="left"/>
      <w:pPr>
        <w:ind w:left="1583" w:hanging="360"/>
      </w:pPr>
      <w:rPr>
        <w:rFonts w:ascii="Courier New" w:hAnsi="Courier New" w:cs="Courier New" w:hint="default"/>
      </w:rPr>
    </w:lvl>
    <w:lvl w:ilvl="2" w:tplc="04270005" w:tentative="1">
      <w:start w:val="1"/>
      <w:numFmt w:val="bullet"/>
      <w:lvlText w:val=""/>
      <w:lvlJc w:val="left"/>
      <w:pPr>
        <w:ind w:left="2303" w:hanging="360"/>
      </w:pPr>
      <w:rPr>
        <w:rFonts w:ascii="Wingdings" w:hAnsi="Wingdings" w:hint="default"/>
      </w:rPr>
    </w:lvl>
    <w:lvl w:ilvl="3" w:tplc="04270001" w:tentative="1">
      <w:start w:val="1"/>
      <w:numFmt w:val="bullet"/>
      <w:lvlText w:val=""/>
      <w:lvlJc w:val="left"/>
      <w:pPr>
        <w:ind w:left="3023" w:hanging="360"/>
      </w:pPr>
      <w:rPr>
        <w:rFonts w:ascii="Symbol" w:hAnsi="Symbol" w:hint="default"/>
      </w:rPr>
    </w:lvl>
    <w:lvl w:ilvl="4" w:tplc="04270003" w:tentative="1">
      <w:start w:val="1"/>
      <w:numFmt w:val="bullet"/>
      <w:lvlText w:val="o"/>
      <w:lvlJc w:val="left"/>
      <w:pPr>
        <w:ind w:left="3743" w:hanging="360"/>
      </w:pPr>
      <w:rPr>
        <w:rFonts w:ascii="Courier New" w:hAnsi="Courier New" w:cs="Courier New" w:hint="default"/>
      </w:rPr>
    </w:lvl>
    <w:lvl w:ilvl="5" w:tplc="04270005" w:tentative="1">
      <w:start w:val="1"/>
      <w:numFmt w:val="bullet"/>
      <w:lvlText w:val=""/>
      <w:lvlJc w:val="left"/>
      <w:pPr>
        <w:ind w:left="4463" w:hanging="360"/>
      </w:pPr>
      <w:rPr>
        <w:rFonts w:ascii="Wingdings" w:hAnsi="Wingdings" w:hint="default"/>
      </w:rPr>
    </w:lvl>
    <w:lvl w:ilvl="6" w:tplc="04270001" w:tentative="1">
      <w:start w:val="1"/>
      <w:numFmt w:val="bullet"/>
      <w:lvlText w:val=""/>
      <w:lvlJc w:val="left"/>
      <w:pPr>
        <w:ind w:left="5183" w:hanging="360"/>
      </w:pPr>
      <w:rPr>
        <w:rFonts w:ascii="Symbol" w:hAnsi="Symbol" w:hint="default"/>
      </w:rPr>
    </w:lvl>
    <w:lvl w:ilvl="7" w:tplc="04270003" w:tentative="1">
      <w:start w:val="1"/>
      <w:numFmt w:val="bullet"/>
      <w:lvlText w:val="o"/>
      <w:lvlJc w:val="left"/>
      <w:pPr>
        <w:ind w:left="5903" w:hanging="360"/>
      </w:pPr>
      <w:rPr>
        <w:rFonts w:ascii="Courier New" w:hAnsi="Courier New" w:cs="Courier New" w:hint="default"/>
      </w:rPr>
    </w:lvl>
    <w:lvl w:ilvl="8" w:tplc="04270005" w:tentative="1">
      <w:start w:val="1"/>
      <w:numFmt w:val="bullet"/>
      <w:lvlText w:val=""/>
      <w:lvlJc w:val="left"/>
      <w:pPr>
        <w:ind w:left="6623" w:hanging="360"/>
      </w:pPr>
      <w:rPr>
        <w:rFonts w:ascii="Wingdings" w:hAnsi="Wingdings" w:hint="default"/>
      </w:rPr>
    </w:lvl>
  </w:abstractNum>
  <w:abstractNum w:abstractNumId="77" w15:restartNumberingAfterBreak="0">
    <w:nsid w:val="5C1E45EE"/>
    <w:multiLevelType w:val="hybridMultilevel"/>
    <w:tmpl w:val="F0F690BC"/>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8" w15:restartNumberingAfterBreak="0">
    <w:nsid w:val="5CC24782"/>
    <w:multiLevelType w:val="hybridMultilevel"/>
    <w:tmpl w:val="04209802"/>
    <w:lvl w:ilvl="0" w:tplc="412EDFB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9" w15:restartNumberingAfterBreak="0">
    <w:nsid w:val="5D33292E"/>
    <w:multiLevelType w:val="hybridMultilevel"/>
    <w:tmpl w:val="E5629970"/>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0" w15:restartNumberingAfterBreak="0">
    <w:nsid w:val="5E412DCB"/>
    <w:multiLevelType w:val="hybridMultilevel"/>
    <w:tmpl w:val="1D164E4E"/>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1" w15:restartNumberingAfterBreak="0">
    <w:nsid w:val="5EAC3FA2"/>
    <w:multiLevelType w:val="hybridMultilevel"/>
    <w:tmpl w:val="CD5484EA"/>
    <w:lvl w:ilvl="0" w:tplc="412EDFBC">
      <w:start w:val="1"/>
      <w:numFmt w:val="bullet"/>
      <w:lvlText w:val=""/>
      <w:lvlJc w:val="left"/>
      <w:pPr>
        <w:ind w:left="1268" w:hanging="360"/>
      </w:pPr>
      <w:rPr>
        <w:rFonts w:ascii="Symbol" w:hAnsi="Symbol" w:hint="default"/>
      </w:rPr>
    </w:lvl>
    <w:lvl w:ilvl="1" w:tplc="04270003">
      <w:start w:val="1"/>
      <w:numFmt w:val="bullet"/>
      <w:lvlText w:val="o"/>
      <w:lvlJc w:val="left"/>
      <w:pPr>
        <w:ind w:left="1988" w:hanging="360"/>
      </w:pPr>
      <w:rPr>
        <w:rFonts w:ascii="Courier New" w:hAnsi="Courier New" w:cs="Courier New" w:hint="default"/>
      </w:rPr>
    </w:lvl>
    <w:lvl w:ilvl="2" w:tplc="412EDFBC">
      <w:start w:val="1"/>
      <w:numFmt w:val="bullet"/>
      <w:lvlText w:val=""/>
      <w:lvlJc w:val="left"/>
      <w:pPr>
        <w:ind w:left="2708" w:hanging="360"/>
      </w:pPr>
      <w:rPr>
        <w:rFonts w:ascii="Symbol" w:hAnsi="Symbol" w:hint="default"/>
      </w:rPr>
    </w:lvl>
    <w:lvl w:ilvl="3" w:tplc="04270001" w:tentative="1">
      <w:start w:val="1"/>
      <w:numFmt w:val="bullet"/>
      <w:lvlText w:val=""/>
      <w:lvlJc w:val="left"/>
      <w:pPr>
        <w:ind w:left="3428" w:hanging="360"/>
      </w:pPr>
      <w:rPr>
        <w:rFonts w:ascii="Symbol" w:hAnsi="Symbol" w:hint="default"/>
      </w:rPr>
    </w:lvl>
    <w:lvl w:ilvl="4" w:tplc="04270003" w:tentative="1">
      <w:start w:val="1"/>
      <w:numFmt w:val="bullet"/>
      <w:lvlText w:val="o"/>
      <w:lvlJc w:val="left"/>
      <w:pPr>
        <w:ind w:left="4148" w:hanging="360"/>
      </w:pPr>
      <w:rPr>
        <w:rFonts w:ascii="Courier New" w:hAnsi="Courier New" w:cs="Courier New" w:hint="default"/>
      </w:rPr>
    </w:lvl>
    <w:lvl w:ilvl="5" w:tplc="04270005" w:tentative="1">
      <w:start w:val="1"/>
      <w:numFmt w:val="bullet"/>
      <w:lvlText w:val=""/>
      <w:lvlJc w:val="left"/>
      <w:pPr>
        <w:ind w:left="4868" w:hanging="360"/>
      </w:pPr>
      <w:rPr>
        <w:rFonts w:ascii="Wingdings" w:hAnsi="Wingdings" w:hint="default"/>
      </w:rPr>
    </w:lvl>
    <w:lvl w:ilvl="6" w:tplc="04270001" w:tentative="1">
      <w:start w:val="1"/>
      <w:numFmt w:val="bullet"/>
      <w:lvlText w:val=""/>
      <w:lvlJc w:val="left"/>
      <w:pPr>
        <w:ind w:left="5588" w:hanging="360"/>
      </w:pPr>
      <w:rPr>
        <w:rFonts w:ascii="Symbol" w:hAnsi="Symbol" w:hint="default"/>
      </w:rPr>
    </w:lvl>
    <w:lvl w:ilvl="7" w:tplc="04270003" w:tentative="1">
      <w:start w:val="1"/>
      <w:numFmt w:val="bullet"/>
      <w:lvlText w:val="o"/>
      <w:lvlJc w:val="left"/>
      <w:pPr>
        <w:ind w:left="6308" w:hanging="360"/>
      </w:pPr>
      <w:rPr>
        <w:rFonts w:ascii="Courier New" w:hAnsi="Courier New" w:cs="Courier New" w:hint="default"/>
      </w:rPr>
    </w:lvl>
    <w:lvl w:ilvl="8" w:tplc="04270005" w:tentative="1">
      <w:start w:val="1"/>
      <w:numFmt w:val="bullet"/>
      <w:lvlText w:val=""/>
      <w:lvlJc w:val="left"/>
      <w:pPr>
        <w:ind w:left="7028" w:hanging="360"/>
      </w:pPr>
      <w:rPr>
        <w:rFonts w:ascii="Wingdings" w:hAnsi="Wingdings" w:hint="default"/>
      </w:rPr>
    </w:lvl>
  </w:abstractNum>
  <w:abstractNum w:abstractNumId="82" w15:restartNumberingAfterBreak="0">
    <w:nsid w:val="5F6A430F"/>
    <w:multiLevelType w:val="hybridMultilevel"/>
    <w:tmpl w:val="3118E8EE"/>
    <w:lvl w:ilvl="0" w:tplc="412EDFBC">
      <w:start w:val="1"/>
      <w:numFmt w:val="bullet"/>
      <w:lvlText w:val=""/>
      <w:lvlJc w:val="left"/>
      <w:pPr>
        <w:ind w:left="928" w:hanging="360"/>
      </w:pPr>
      <w:rPr>
        <w:rFonts w:ascii="Symbol" w:hAnsi="Symbol" w:hint="default"/>
        <w:u w:color="8496B0" w:themeColor="text2" w:themeTint="99"/>
      </w:rPr>
    </w:lvl>
    <w:lvl w:ilvl="1" w:tplc="D4FC5A98">
      <w:start w:val="1"/>
      <w:numFmt w:val="lowerLetter"/>
      <w:lvlText w:val="%2)"/>
      <w:lvlJc w:val="left"/>
      <w:pPr>
        <w:ind w:left="2370" w:hanging="1290"/>
      </w:pPr>
      <w:rPr>
        <w:rFonts w:hint="default"/>
      </w:rPr>
    </w:lvl>
    <w:lvl w:ilvl="2" w:tplc="412EDFBC">
      <w:start w:val="1"/>
      <w:numFmt w:val="bullet"/>
      <w:lvlText w:val=""/>
      <w:lvlJc w:val="left"/>
      <w:pPr>
        <w:ind w:left="2340" w:hanging="360"/>
      </w:pPr>
      <w:rPr>
        <w:rFonts w:ascii="Symbol" w:hAnsi="Symbol"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17B7E07"/>
    <w:multiLevelType w:val="hybridMultilevel"/>
    <w:tmpl w:val="31E21A40"/>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61D500EF"/>
    <w:multiLevelType w:val="hybridMultilevel"/>
    <w:tmpl w:val="F6BC2976"/>
    <w:lvl w:ilvl="0" w:tplc="412EDFBC">
      <w:start w:val="1"/>
      <w:numFmt w:val="bullet"/>
      <w:lvlText w:val=""/>
      <w:lvlJc w:val="left"/>
      <w:pPr>
        <w:ind w:left="501" w:hanging="360"/>
      </w:pPr>
      <w:rPr>
        <w:rFonts w:ascii="Symbol" w:hAnsi="Symbol" w:hint="default"/>
      </w:rPr>
    </w:lvl>
    <w:lvl w:ilvl="1" w:tplc="04270003" w:tentative="1">
      <w:start w:val="1"/>
      <w:numFmt w:val="bullet"/>
      <w:lvlText w:val="o"/>
      <w:lvlJc w:val="left"/>
      <w:pPr>
        <w:ind w:left="1221" w:hanging="360"/>
      </w:pPr>
      <w:rPr>
        <w:rFonts w:ascii="Courier New" w:hAnsi="Courier New" w:cs="Courier New" w:hint="default"/>
      </w:rPr>
    </w:lvl>
    <w:lvl w:ilvl="2" w:tplc="04270005" w:tentative="1">
      <w:start w:val="1"/>
      <w:numFmt w:val="bullet"/>
      <w:lvlText w:val=""/>
      <w:lvlJc w:val="left"/>
      <w:pPr>
        <w:ind w:left="1941" w:hanging="360"/>
      </w:pPr>
      <w:rPr>
        <w:rFonts w:ascii="Wingdings" w:hAnsi="Wingdings" w:hint="default"/>
      </w:rPr>
    </w:lvl>
    <w:lvl w:ilvl="3" w:tplc="04270001" w:tentative="1">
      <w:start w:val="1"/>
      <w:numFmt w:val="bullet"/>
      <w:lvlText w:val=""/>
      <w:lvlJc w:val="left"/>
      <w:pPr>
        <w:ind w:left="2661" w:hanging="360"/>
      </w:pPr>
      <w:rPr>
        <w:rFonts w:ascii="Symbol" w:hAnsi="Symbol" w:hint="default"/>
      </w:rPr>
    </w:lvl>
    <w:lvl w:ilvl="4" w:tplc="04270003" w:tentative="1">
      <w:start w:val="1"/>
      <w:numFmt w:val="bullet"/>
      <w:lvlText w:val="o"/>
      <w:lvlJc w:val="left"/>
      <w:pPr>
        <w:ind w:left="3381" w:hanging="360"/>
      </w:pPr>
      <w:rPr>
        <w:rFonts w:ascii="Courier New" w:hAnsi="Courier New" w:cs="Courier New" w:hint="default"/>
      </w:rPr>
    </w:lvl>
    <w:lvl w:ilvl="5" w:tplc="04270005" w:tentative="1">
      <w:start w:val="1"/>
      <w:numFmt w:val="bullet"/>
      <w:lvlText w:val=""/>
      <w:lvlJc w:val="left"/>
      <w:pPr>
        <w:ind w:left="4101" w:hanging="360"/>
      </w:pPr>
      <w:rPr>
        <w:rFonts w:ascii="Wingdings" w:hAnsi="Wingdings" w:hint="default"/>
      </w:rPr>
    </w:lvl>
    <w:lvl w:ilvl="6" w:tplc="04270001" w:tentative="1">
      <w:start w:val="1"/>
      <w:numFmt w:val="bullet"/>
      <w:lvlText w:val=""/>
      <w:lvlJc w:val="left"/>
      <w:pPr>
        <w:ind w:left="4821" w:hanging="360"/>
      </w:pPr>
      <w:rPr>
        <w:rFonts w:ascii="Symbol" w:hAnsi="Symbol" w:hint="default"/>
      </w:rPr>
    </w:lvl>
    <w:lvl w:ilvl="7" w:tplc="04270003" w:tentative="1">
      <w:start w:val="1"/>
      <w:numFmt w:val="bullet"/>
      <w:lvlText w:val="o"/>
      <w:lvlJc w:val="left"/>
      <w:pPr>
        <w:ind w:left="5541" w:hanging="360"/>
      </w:pPr>
      <w:rPr>
        <w:rFonts w:ascii="Courier New" w:hAnsi="Courier New" w:cs="Courier New" w:hint="default"/>
      </w:rPr>
    </w:lvl>
    <w:lvl w:ilvl="8" w:tplc="04270005" w:tentative="1">
      <w:start w:val="1"/>
      <w:numFmt w:val="bullet"/>
      <w:lvlText w:val=""/>
      <w:lvlJc w:val="left"/>
      <w:pPr>
        <w:ind w:left="6261" w:hanging="360"/>
      </w:pPr>
      <w:rPr>
        <w:rFonts w:ascii="Wingdings" w:hAnsi="Wingdings" w:hint="default"/>
      </w:rPr>
    </w:lvl>
  </w:abstractNum>
  <w:abstractNum w:abstractNumId="85" w15:restartNumberingAfterBreak="0">
    <w:nsid w:val="621217C9"/>
    <w:multiLevelType w:val="hybridMultilevel"/>
    <w:tmpl w:val="4AFAE898"/>
    <w:lvl w:ilvl="0" w:tplc="412EDFBC">
      <w:start w:val="1"/>
      <w:numFmt w:val="bullet"/>
      <w:lvlText w:val=""/>
      <w:lvlJc w:val="left"/>
      <w:pPr>
        <w:ind w:left="850" w:hanging="360"/>
      </w:pPr>
      <w:rPr>
        <w:rFonts w:ascii="Symbol" w:hAnsi="Symbol" w:hint="default"/>
        <w:sz w:val="20"/>
        <w:szCs w:val="20"/>
      </w:rPr>
    </w:lvl>
    <w:lvl w:ilvl="1" w:tplc="04270019">
      <w:start w:val="1"/>
      <w:numFmt w:val="lowerLetter"/>
      <w:lvlText w:val="%2."/>
      <w:lvlJc w:val="left"/>
      <w:pPr>
        <w:ind w:left="1570" w:hanging="360"/>
      </w:pPr>
    </w:lvl>
    <w:lvl w:ilvl="2" w:tplc="0427001B" w:tentative="1">
      <w:start w:val="1"/>
      <w:numFmt w:val="lowerRoman"/>
      <w:lvlText w:val="%3."/>
      <w:lvlJc w:val="right"/>
      <w:pPr>
        <w:ind w:left="2290" w:hanging="180"/>
      </w:pPr>
    </w:lvl>
    <w:lvl w:ilvl="3" w:tplc="0427000F" w:tentative="1">
      <w:start w:val="1"/>
      <w:numFmt w:val="decimal"/>
      <w:lvlText w:val="%4."/>
      <w:lvlJc w:val="left"/>
      <w:pPr>
        <w:ind w:left="3010" w:hanging="360"/>
      </w:pPr>
    </w:lvl>
    <w:lvl w:ilvl="4" w:tplc="04270019" w:tentative="1">
      <w:start w:val="1"/>
      <w:numFmt w:val="lowerLetter"/>
      <w:lvlText w:val="%5."/>
      <w:lvlJc w:val="left"/>
      <w:pPr>
        <w:ind w:left="3730" w:hanging="360"/>
      </w:pPr>
    </w:lvl>
    <w:lvl w:ilvl="5" w:tplc="0427001B" w:tentative="1">
      <w:start w:val="1"/>
      <w:numFmt w:val="lowerRoman"/>
      <w:lvlText w:val="%6."/>
      <w:lvlJc w:val="right"/>
      <w:pPr>
        <w:ind w:left="4450" w:hanging="180"/>
      </w:pPr>
    </w:lvl>
    <w:lvl w:ilvl="6" w:tplc="0427000F" w:tentative="1">
      <w:start w:val="1"/>
      <w:numFmt w:val="decimal"/>
      <w:lvlText w:val="%7."/>
      <w:lvlJc w:val="left"/>
      <w:pPr>
        <w:ind w:left="5170" w:hanging="360"/>
      </w:pPr>
    </w:lvl>
    <w:lvl w:ilvl="7" w:tplc="04270019" w:tentative="1">
      <w:start w:val="1"/>
      <w:numFmt w:val="lowerLetter"/>
      <w:lvlText w:val="%8."/>
      <w:lvlJc w:val="left"/>
      <w:pPr>
        <w:ind w:left="5890" w:hanging="360"/>
      </w:pPr>
    </w:lvl>
    <w:lvl w:ilvl="8" w:tplc="0427001B" w:tentative="1">
      <w:start w:val="1"/>
      <w:numFmt w:val="lowerRoman"/>
      <w:lvlText w:val="%9."/>
      <w:lvlJc w:val="right"/>
      <w:pPr>
        <w:ind w:left="6610" w:hanging="180"/>
      </w:pPr>
    </w:lvl>
  </w:abstractNum>
  <w:abstractNum w:abstractNumId="86" w15:restartNumberingAfterBreak="0">
    <w:nsid w:val="64780CB5"/>
    <w:multiLevelType w:val="hybridMultilevel"/>
    <w:tmpl w:val="59F8FCFA"/>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7" w15:restartNumberingAfterBreak="0">
    <w:nsid w:val="64A60605"/>
    <w:multiLevelType w:val="hybridMultilevel"/>
    <w:tmpl w:val="2EBA2286"/>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8" w15:restartNumberingAfterBreak="0">
    <w:nsid w:val="64B96864"/>
    <w:multiLevelType w:val="hybridMultilevel"/>
    <w:tmpl w:val="0AE203A0"/>
    <w:lvl w:ilvl="0" w:tplc="412EDFBC">
      <w:start w:val="1"/>
      <w:numFmt w:val="bullet"/>
      <w:lvlText w:val=""/>
      <w:lvlJc w:val="left"/>
      <w:pPr>
        <w:ind w:left="928" w:hanging="360"/>
      </w:pPr>
      <w:rPr>
        <w:rFonts w:ascii="Symbol" w:hAnsi="Symbol" w:hint="default"/>
        <w:sz w:val="20"/>
        <w:szCs w:val="20"/>
        <w:u w:color="8496B0" w:themeColor="text2" w:themeTint="99"/>
      </w:rPr>
    </w:lvl>
    <w:lvl w:ilvl="1" w:tplc="D4FC5A98">
      <w:start w:val="1"/>
      <w:numFmt w:val="lowerLetter"/>
      <w:lvlText w:val="%2)"/>
      <w:lvlJc w:val="left"/>
      <w:pPr>
        <w:ind w:left="2370" w:hanging="1290"/>
      </w:pPr>
      <w:rPr>
        <w:rFonts w:hint="default"/>
      </w:rPr>
    </w:lvl>
    <w:lvl w:ilvl="2" w:tplc="940ADDE8">
      <w:numFmt w:val="bullet"/>
      <w:lvlText w:val="-"/>
      <w:lvlJc w:val="left"/>
      <w:pPr>
        <w:ind w:left="2340" w:hanging="360"/>
      </w:pPr>
      <w:rPr>
        <w:rFonts w:ascii="Times New Roman" w:eastAsiaTheme="majorEastAsia"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65D744DB"/>
    <w:multiLevelType w:val="hybridMultilevel"/>
    <w:tmpl w:val="73748B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68B1096E"/>
    <w:multiLevelType w:val="hybridMultilevel"/>
    <w:tmpl w:val="E71E1748"/>
    <w:lvl w:ilvl="0" w:tplc="412EDFBC">
      <w:start w:val="1"/>
      <w:numFmt w:val="bullet"/>
      <w:lvlText w:val=""/>
      <w:lvlJc w:val="left"/>
      <w:pPr>
        <w:ind w:left="863" w:hanging="360"/>
      </w:pPr>
      <w:rPr>
        <w:rFonts w:ascii="Symbol" w:hAnsi="Symbol" w:hint="default"/>
        <w:sz w:val="20"/>
        <w:u w:color="8496B0" w:themeColor="text2" w:themeTint="99"/>
      </w:rPr>
    </w:lvl>
    <w:lvl w:ilvl="1" w:tplc="04270003">
      <w:start w:val="1"/>
      <w:numFmt w:val="bullet"/>
      <w:lvlText w:val="o"/>
      <w:lvlJc w:val="left"/>
      <w:pPr>
        <w:ind w:left="1583" w:hanging="360"/>
      </w:pPr>
      <w:rPr>
        <w:rFonts w:ascii="Courier New" w:hAnsi="Courier New" w:cs="Courier New" w:hint="default"/>
      </w:rPr>
    </w:lvl>
    <w:lvl w:ilvl="2" w:tplc="04270005" w:tentative="1">
      <w:start w:val="1"/>
      <w:numFmt w:val="bullet"/>
      <w:lvlText w:val=""/>
      <w:lvlJc w:val="left"/>
      <w:pPr>
        <w:ind w:left="2303" w:hanging="360"/>
      </w:pPr>
      <w:rPr>
        <w:rFonts w:ascii="Wingdings" w:hAnsi="Wingdings" w:hint="default"/>
      </w:rPr>
    </w:lvl>
    <w:lvl w:ilvl="3" w:tplc="04270001" w:tentative="1">
      <w:start w:val="1"/>
      <w:numFmt w:val="bullet"/>
      <w:lvlText w:val=""/>
      <w:lvlJc w:val="left"/>
      <w:pPr>
        <w:ind w:left="3023" w:hanging="360"/>
      </w:pPr>
      <w:rPr>
        <w:rFonts w:ascii="Symbol" w:hAnsi="Symbol" w:hint="default"/>
      </w:rPr>
    </w:lvl>
    <w:lvl w:ilvl="4" w:tplc="04270003" w:tentative="1">
      <w:start w:val="1"/>
      <w:numFmt w:val="bullet"/>
      <w:lvlText w:val="o"/>
      <w:lvlJc w:val="left"/>
      <w:pPr>
        <w:ind w:left="3743" w:hanging="360"/>
      </w:pPr>
      <w:rPr>
        <w:rFonts w:ascii="Courier New" w:hAnsi="Courier New" w:cs="Courier New" w:hint="default"/>
      </w:rPr>
    </w:lvl>
    <w:lvl w:ilvl="5" w:tplc="04270005" w:tentative="1">
      <w:start w:val="1"/>
      <w:numFmt w:val="bullet"/>
      <w:lvlText w:val=""/>
      <w:lvlJc w:val="left"/>
      <w:pPr>
        <w:ind w:left="4463" w:hanging="360"/>
      </w:pPr>
      <w:rPr>
        <w:rFonts w:ascii="Wingdings" w:hAnsi="Wingdings" w:hint="default"/>
      </w:rPr>
    </w:lvl>
    <w:lvl w:ilvl="6" w:tplc="04270001" w:tentative="1">
      <w:start w:val="1"/>
      <w:numFmt w:val="bullet"/>
      <w:lvlText w:val=""/>
      <w:lvlJc w:val="left"/>
      <w:pPr>
        <w:ind w:left="5183" w:hanging="360"/>
      </w:pPr>
      <w:rPr>
        <w:rFonts w:ascii="Symbol" w:hAnsi="Symbol" w:hint="default"/>
      </w:rPr>
    </w:lvl>
    <w:lvl w:ilvl="7" w:tplc="04270003" w:tentative="1">
      <w:start w:val="1"/>
      <w:numFmt w:val="bullet"/>
      <w:lvlText w:val="o"/>
      <w:lvlJc w:val="left"/>
      <w:pPr>
        <w:ind w:left="5903" w:hanging="360"/>
      </w:pPr>
      <w:rPr>
        <w:rFonts w:ascii="Courier New" w:hAnsi="Courier New" w:cs="Courier New" w:hint="default"/>
      </w:rPr>
    </w:lvl>
    <w:lvl w:ilvl="8" w:tplc="04270005" w:tentative="1">
      <w:start w:val="1"/>
      <w:numFmt w:val="bullet"/>
      <w:lvlText w:val=""/>
      <w:lvlJc w:val="left"/>
      <w:pPr>
        <w:ind w:left="6623" w:hanging="360"/>
      </w:pPr>
      <w:rPr>
        <w:rFonts w:ascii="Wingdings" w:hAnsi="Wingdings" w:hint="default"/>
      </w:rPr>
    </w:lvl>
  </w:abstractNum>
  <w:abstractNum w:abstractNumId="91" w15:restartNumberingAfterBreak="0">
    <w:nsid w:val="6AB14FBC"/>
    <w:multiLevelType w:val="hybridMultilevel"/>
    <w:tmpl w:val="408A55F0"/>
    <w:lvl w:ilvl="0" w:tplc="04270017">
      <w:start w:val="1"/>
      <w:numFmt w:val="lowerLetter"/>
      <w:lvlText w:val="%1)"/>
      <w:lvlJc w:val="left"/>
      <w:pPr>
        <w:ind w:left="850" w:hanging="360"/>
      </w:pPr>
    </w:lvl>
    <w:lvl w:ilvl="1" w:tplc="412EDFBC">
      <w:start w:val="1"/>
      <w:numFmt w:val="bullet"/>
      <w:lvlText w:val=""/>
      <w:lvlJc w:val="left"/>
      <w:pPr>
        <w:ind w:left="1570" w:hanging="360"/>
      </w:pPr>
      <w:rPr>
        <w:rFonts w:ascii="Symbol" w:hAnsi="Symbol" w:hint="default"/>
        <w:sz w:val="20"/>
        <w:szCs w:val="20"/>
      </w:rPr>
    </w:lvl>
    <w:lvl w:ilvl="2" w:tplc="0427001B" w:tentative="1">
      <w:start w:val="1"/>
      <w:numFmt w:val="lowerRoman"/>
      <w:lvlText w:val="%3."/>
      <w:lvlJc w:val="right"/>
      <w:pPr>
        <w:ind w:left="2290" w:hanging="180"/>
      </w:pPr>
    </w:lvl>
    <w:lvl w:ilvl="3" w:tplc="0427000F" w:tentative="1">
      <w:start w:val="1"/>
      <w:numFmt w:val="decimal"/>
      <w:lvlText w:val="%4."/>
      <w:lvlJc w:val="left"/>
      <w:pPr>
        <w:ind w:left="3010" w:hanging="360"/>
      </w:pPr>
    </w:lvl>
    <w:lvl w:ilvl="4" w:tplc="04270019" w:tentative="1">
      <w:start w:val="1"/>
      <w:numFmt w:val="lowerLetter"/>
      <w:lvlText w:val="%5."/>
      <w:lvlJc w:val="left"/>
      <w:pPr>
        <w:ind w:left="3730" w:hanging="360"/>
      </w:pPr>
    </w:lvl>
    <w:lvl w:ilvl="5" w:tplc="0427001B" w:tentative="1">
      <w:start w:val="1"/>
      <w:numFmt w:val="lowerRoman"/>
      <w:lvlText w:val="%6."/>
      <w:lvlJc w:val="right"/>
      <w:pPr>
        <w:ind w:left="4450" w:hanging="180"/>
      </w:pPr>
    </w:lvl>
    <w:lvl w:ilvl="6" w:tplc="0427000F" w:tentative="1">
      <w:start w:val="1"/>
      <w:numFmt w:val="decimal"/>
      <w:lvlText w:val="%7."/>
      <w:lvlJc w:val="left"/>
      <w:pPr>
        <w:ind w:left="5170" w:hanging="360"/>
      </w:pPr>
    </w:lvl>
    <w:lvl w:ilvl="7" w:tplc="04270019" w:tentative="1">
      <w:start w:val="1"/>
      <w:numFmt w:val="lowerLetter"/>
      <w:lvlText w:val="%8."/>
      <w:lvlJc w:val="left"/>
      <w:pPr>
        <w:ind w:left="5890" w:hanging="360"/>
      </w:pPr>
    </w:lvl>
    <w:lvl w:ilvl="8" w:tplc="0427001B" w:tentative="1">
      <w:start w:val="1"/>
      <w:numFmt w:val="lowerRoman"/>
      <w:lvlText w:val="%9."/>
      <w:lvlJc w:val="right"/>
      <w:pPr>
        <w:ind w:left="6610" w:hanging="180"/>
      </w:pPr>
    </w:lvl>
  </w:abstractNum>
  <w:abstractNum w:abstractNumId="92" w15:restartNumberingAfterBreak="0">
    <w:nsid w:val="6D331F3D"/>
    <w:multiLevelType w:val="hybridMultilevel"/>
    <w:tmpl w:val="1AB277DC"/>
    <w:lvl w:ilvl="0" w:tplc="412EDFBC">
      <w:start w:val="1"/>
      <w:numFmt w:val="bullet"/>
      <w:lvlText w:val=""/>
      <w:lvlJc w:val="left"/>
      <w:pPr>
        <w:ind w:left="757" w:hanging="360"/>
      </w:pPr>
      <w:rPr>
        <w:rFonts w:ascii="Symbol" w:hAnsi="Symbol" w:hint="default"/>
      </w:rPr>
    </w:lvl>
    <w:lvl w:ilvl="1" w:tplc="04270003" w:tentative="1">
      <w:start w:val="1"/>
      <w:numFmt w:val="bullet"/>
      <w:lvlText w:val="o"/>
      <w:lvlJc w:val="left"/>
      <w:pPr>
        <w:ind w:left="1477" w:hanging="360"/>
      </w:pPr>
      <w:rPr>
        <w:rFonts w:ascii="Courier New" w:hAnsi="Courier New" w:cs="Courier New" w:hint="default"/>
      </w:rPr>
    </w:lvl>
    <w:lvl w:ilvl="2" w:tplc="04270005" w:tentative="1">
      <w:start w:val="1"/>
      <w:numFmt w:val="bullet"/>
      <w:lvlText w:val=""/>
      <w:lvlJc w:val="left"/>
      <w:pPr>
        <w:ind w:left="2197" w:hanging="360"/>
      </w:pPr>
      <w:rPr>
        <w:rFonts w:ascii="Wingdings" w:hAnsi="Wingdings" w:hint="default"/>
      </w:rPr>
    </w:lvl>
    <w:lvl w:ilvl="3" w:tplc="04270001" w:tentative="1">
      <w:start w:val="1"/>
      <w:numFmt w:val="bullet"/>
      <w:lvlText w:val=""/>
      <w:lvlJc w:val="left"/>
      <w:pPr>
        <w:ind w:left="2917" w:hanging="360"/>
      </w:pPr>
      <w:rPr>
        <w:rFonts w:ascii="Symbol" w:hAnsi="Symbol" w:hint="default"/>
      </w:rPr>
    </w:lvl>
    <w:lvl w:ilvl="4" w:tplc="04270003" w:tentative="1">
      <w:start w:val="1"/>
      <w:numFmt w:val="bullet"/>
      <w:lvlText w:val="o"/>
      <w:lvlJc w:val="left"/>
      <w:pPr>
        <w:ind w:left="3637" w:hanging="360"/>
      </w:pPr>
      <w:rPr>
        <w:rFonts w:ascii="Courier New" w:hAnsi="Courier New" w:cs="Courier New" w:hint="default"/>
      </w:rPr>
    </w:lvl>
    <w:lvl w:ilvl="5" w:tplc="04270005" w:tentative="1">
      <w:start w:val="1"/>
      <w:numFmt w:val="bullet"/>
      <w:lvlText w:val=""/>
      <w:lvlJc w:val="left"/>
      <w:pPr>
        <w:ind w:left="4357" w:hanging="360"/>
      </w:pPr>
      <w:rPr>
        <w:rFonts w:ascii="Wingdings" w:hAnsi="Wingdings" w:hint="default"/>
      </w:rPr>
    </w:lvl>
    <w:lvl w:ilvl="6" w:tplc="04270001" w:tentative="1">
      <w:start w:val="1"/>
      <w:numFmt w:val="bullet"/>
      <w:lvlText w:val=""/>
      <w:lvlJc w:val="left"/>
      <w:pPr>
        <w:ind w:left="5077" w:hanging="360"/>
      </w:pPr>
      <w:rPr>
        <w:rFonts w:ascii="Symbol" w:hAnsi="Symbol" w:hint="default"/>
      </w:rPr>
    </w:lvl>
    <w:lvl w:ilvl="7" w:tplc="04270003" w:tentative="1">
      <w:start w:val="1"/>
      <w:numFmt w:val="bullet"/>
      <w:lvlText w:val="o"/>
      <w:lvlJc w:val="left"/>
      <w:pPr>
        <w:ind w:left="5797" w:hanging="360"/>
      </w:pPr>
      <w:rPr>
        <w:rFonts w:ascii="Courier New" w:hAnsi="Courier New" w:cs="Courier New" w:hint="default"/>
      </w:rPr>
    </w:lvl>
    <w:lvl w:ilvl="8" w:tplc="04270005" w:tentative="1">
      <w:start w:val="1"/>
      <w:numFmt w:val="bullet"/>
      <w:lvlText w:val=""/>
      <w:lvlJc w:val="left"/>
      <w:pPr>
        <w:ind w:left="6517" w:hanging="360"/>
      </w:pPr>
      <w:rPr>
        <w:rFonts w:ascii="Wingdings" w:hAnsi="Wingdings" w:hint="default"/>
      </w:rPr>
    </w:lvl>
  </w:abstractNum>
  <w:abstractNum w:abstractNumId="93" w15:restartNumberingAfterBreak="0">
    <w:nsid w:val="6E185A5D"/>
    <w:multiLevelType w:val="hybridMultilevel"/>
    <w:tmpl w:val="D3584D6C"/>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4" w15:restartNumberingAfterBreak="0">
    <w:nsid w:val="6E9401EC"/>
    <w:multiLevelType w:val="hybridMultilevel"/>
    <w:tmpl w:val="D6646584"/>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5" w15:restartNumberingAfterBreak="0">
    <w:nsid w:val="6E9D51AD"/>
    <w:multiLevelType w:val="hybridMultilevel"/>
    <w:tmpl w:val="58A88C9E"/>
    <w:lvl w:ilvl="0" w:tplc="412EDFBC">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412EDFBC">
      <w:start w:val="1"/>
      <w:numFmt w:val="bullet"/>
      <w:lvlText w:val=""/>
      <w:lvlJc w:val="left"/>
      <w:pPr>
        <w:ind w:left="3011" w:hanging="360"/>
      </w:pPr>
      <w:rPr>
        <w:rFonts w:ascii="Symbol" w:hAnsi="Symbol"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6" w15:restartNumberingAfterBreak="0">
    <w:nsid w:val="6FF84D2D"/>
    <w:multiLevelType w:val="hybridMultilevel"/>
    <w:tmpl w:val="F7F4E1FE"/>
    <w:lvl w:ilvl="0" w:tplc="412EDFB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724B70B4"/>
    <w:multiLevelType w:val="hybridMultilevel"/>
    <w:tmpl w:val="DFC62E96"/>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736C54D9"/>
    <w:multiLevelType w:val="hybridMultilevel"/>
    <w:tmpl w:val="B49082DA"/>
    <w:lvl w:ilvl="0" w:tplc="412EDFBC">
      <w:start w:val="1"/>
      <w:numFmt w:val="bullet"/>
      <w:lvlText w:val=""/>
      <w:lvlJc w:val="left"/>
      <w:pPr>
        <w:ind w:left="157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75754C39"/>
    <w:multiLevelType w:val="hybridMultilevel"/>
    <w:tmpl w:val="6BF63870"/>
    <w:lvl w:ilvl="0" w:tplc="412EDFBC">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0" w15:restartNumberingAfterBreak="0">
    <w:nsid w:val="78174EA9"/>
    <w:multiLevelType w:val="hybridMultilevel"/>
    <w:tmpl w:val="FEE0919C"/>
    <w:lvl w:ilvl="0" w:tplc="412EDFBC">
      <w:start w:val="1"/>
      <w:numFmt w:val="bullet"/>
      <w:lvlText w:val=""/>
      <w:lvlJc w:val="left"/>
      <w:pPr>
        <w:ind w:left="157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78C01F4F"/>
    <w:multiLevelType w:val="hybridMultilevel"/>
    <w:tmpl w:val="FC7A8790"/>
    <w:lvl w:ilvl="0" w:tplc="04270011">
      <w:start w:val="1"/>
      <w:numFmt w:val="decimal"/>
      <w:lvlText w:val="%1)"/>
      <w:lvlJc w:val="left"/>
      <w:pPr>
        <w:ind w:left="862" w:hanging="360"/>
      </w:pPr>
    </w:lvl>
    <w:lvl w:ilvl="1" w:tplc="04270019">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2" w15:restartNumberingAfterBreak="0">
    <w:nsid w:val="7A3F216A"/>
    <w:multiLevelType w:val="hybridMultilevel"/>
    <w:tmpl w:val="3D847E9C"/>
    <w:lvl w:ilvl="0" w:tplc="412EDFB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3" w15:restartNumberingAfterBreak="0">
    <w:nsid w:val="7A9E4F97"/>
    <w:multiLevelType w:val="hybridMultilevel"/>
    <w:tmpl w:val="6C8CBB46"/>
    <w:lvl w:ilvl="0" w:tplc="9120DD06">
      <w:start w:val="1"/>
      <w:numFmt w:val="bullet"/>
      <w:lvlText w:val=""/>
      <w:lvlJc w:val="left"/>
      <w:pPr>
        <w:ind w:left="288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412EDFBC">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7B0D6EFB"/>
    <w:multiLevelType w:val="hybridMultilevel"/>
    <w:tmpl w:val="C9182666"/>
    <w:lvl w:ilvl="0" w:tplc="412EDFBC">
      <w:start w:val="1"/>
      <w:numFmt w:val="bullet"/>
      <w:lvlText w:val=""/>
      <w:lvlJc w:val="left"/>
      <w:pPr>
        <w:ind w:left="720" w:hanging="360"/>
      </w:pPr>
      <w:rPr>
        <w:rFonts w:ascii="Symbol" w:hAnsi="Symbo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BEC6C65"/>
    <w:multiLevelType w:val="hybridMultilevel"/>
    <w:tmpl w:val="5BC621C6"/>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6" w15:restartNumberingAfterBreak="0">
    <w:nsid w:val="7CA769CB"/>
    <w:multiLevelType w:val="hybridMultilevel"/>
    <w:tmpl w:val="D2EA04B8"/>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7" w15:restartNumberingAfterBreak="0">
    <w:nsid w:val="7CDF47F9"/>
    <w:multiLevelType w:val="hybridMultilevel"/>
    <w:tmpl w:val="C994D7A8"/>
    <w:lvl w:ilvl="0" w:tplc="412EDFB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8" w15:restartNumberingAfterBreak="0">
    <w:nsid w:val="7E8161A5"/>
    <w:multiLevelType w:val="hybridMultilevel"/>
    <w:tmpl w:val="99388286"/>
    <w:lvl w:ilvl="0" w:tplc="412EDFB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60532459">
    <w:abstractNumId w:val="38"/>
  </w:num>
  <w:num w:numId="2" w16cid:durableId="454524551">
    <w:abstractNumId w:val="67"/>
  </w:num>
  <w:num w:numId="3" w16cid:durableId="1095126335">
    <w:abstractNumId w:val="17"/>
  </w:num>
  <w:num w:numId="4" w16cid:durableId="1865173784">
    <w:abstractNumId w:val="81"/>
  </w:num>
  <w:num w:numId="5" w16cid:durableId="1414662393">
    <w:abstractNumId w:val="44"/>
  </w:num>
  <w:num w:numId="6" w16cid:durableId="1369986839">
    <w:abstractNumId w:val="75"/>
  </w:num>
  <w:num w:numId="7" w16cid:durableId="297221836">
    <w:abstractNumId w:val="95"/>
  </w:num>
  <w:num w:numId="8" w16cid:durableId="1242250884">
    <w:abstractNumId w:val="82"/>
  </w:num>
  <w:num w:numId="9" w16cid:durableId="1314335262">
    <w:abstractNumId w:val="8"/>
  </w:num>
  <w:num w:numId="10" w16cid:durableId="1505393555">
    <w:abstractNumId w:val="106"/>
  </w:num>
  <w:num w:numId="11" w16cid:durableId="735665405">
    <w:abstractNumId w:val="59"/>
  </w:num>
  <w:num w:numId="12" w16cid:durableId="409431124">
    <w:abstractNumId w:val="71"/>
  </w:num>
  <w:num w:numId="13" w16cid:durableId="1431706146">
    <w:abstractNumId w:val="74"/>
  </w:num>
  <w:num w:numId="14" w16cid:durableId="1275595302">
    <w:abstractNumId w:val="102"/>
  </w:num>
  <w:num w:numId="15" w16cid:durableId="1503934818">
    <w:abstractNumId w:val="10"/>
  </w:num>
  <w:num w:numId="16" w16cid:durableId="593823409">
    <w:abstractNumId w:val="64"/>
  </w:num>
  <w:num w:numId="17" w16cid:durableId="362442602">
    <w:abstractNumId w:val="99"/>
  </w:num>
  <w:num w:numId="18" w16cid:durableId="1823353797">
    <w:abstractNumId w:val="20"/>
  </w:num>
  <w:num w:numId="19" w16cid:durableId="1392384137">
    <w:abstractNumId w:val="73"/>
  </w:num>
  <w:num w:numId="20" w16cid:durableId="1081030376">
    <w:abstractNumId w:val="84"/>
  </w:num>
  <w:num w:numId="21" w16cid:durableId="165171916">
    <w:abstractNumId w:val="12"/>
  </w:num>
  <w:num w:numId="22" w16cid:durableId="1974870733">
    <w:abstractNumId w:val="37"/>
  </w:num>
  <w:num w:numId="23" w16cid:durableId="461120904">
    <w:abstractNumId w:val="36"/>
  </w:num>
  <w:num w:numId="24" w16cid:durableId="1953897682">
    <w:abstractNumId w:val="43"/>
  </w:num>
  <w:num w:numId="25" w16cid:durableId="1466968455">
    <w:abstractNumId w:val="92"/>
  </w:num>
  <w:num w:numId="26" w16cid:durableId="1848861186">
    <w:abstractNumId w:val="34"/>
  </w:num>
  <w:num w:numId="27" w16cid:durableId="1078556861">
    <w:abstractNumId w:val="52"/>
  </w:num>
  <w:num w:numId="28" w16cid:durableId="1969043721">
    <w:abstractNumId w:val="46"/>
  </w:num>
  <w:num w:numId="29" w16cid:durableId="968824167">
    <w:abstractNumId w:val="57"/>
  </w:num>
  <w:num w:numId="30" w16cid:durableId="1808549328">
    <w:abstractNumId w:val="0"/>
  </w:num>
  <w:num w:numId="31" w16cid:durableId="1959990220">
    <w:abstractNumId w:val="101"/>
  </w:num>
  <w:num w:numId="32" w16cid:durableId="1683780228">
    <w:abstractNumId w:val="25"/>
  </w:num>
  <w:num w:numId="33" w16cid:durableId="1501429789">
    <w:abstractNumId w:val="47"/>
  </w:num>
  <w:num w:numId="34" w16cid:durableId="179007204">
    <w:abstractNumId w:val="98"/>
  </w:num>
  <w:num w:numId="35" w16cid:durableId="392318140">
    <w:abstractNumId w:val="100"/>
  </w:num>
  <w:num w:numId="36" w16cid:durableId="1105079868">
    <w:abstractNumId w:val="97"/>
  </w:num>
  <w:num w:numId="37" w16cid:durableId="1926960360">
    <w:abstractNumId w:val="48"/>
  </w:num>
  <w:num w:numId="38" w16cid:durableId="1406755091">
    <w:abstractNumId w:val="107"/>
  </w:num>
  <w:num w:numId="39" w16cid:durableId="1400665074">
    <w:abstractNumId w:val="53"/>
  </w:num>
  <w:num w:numId="40" w16cid:durableId="2082019460">
    <w:abstractNumId w:val="35"/>
  </w:num>
  <w:num w:numId="41" w16cid:durableId="932517655">
    <w:abstractNumId w:val="79"/>
  </w:num>
  <w:num w:numId="42" w16cid:durableId="1488130734">
    <w:abstractNumId w:val="86"/>
  </w:num>
  <w:num w:numId="43" w16cid:durableId="1562984033">
    <w:abstractNumId w:val="23"/>
  </w:num>
  <w:num w:numId="44" w16cid:durableId="1685474415">
    <w:abstractNumId w:val="93"/>
  </w:num>
  <w:num w:numId="45" w16cid:durableId="315576666">
    <w:abstractNumId w:val="13"/>
  </w:num>
  <w:num w:numId="46" w16cid:durableId="1023243557">
    <w:abstractNumId w:val="31"/>
  </w:num>
  <w:num w:numId="47" w16cid:durableId="461465333">
    <w:abstractNumId w:val="58"/>
  </w:num>
  <w:num w:numId="48" w16cid:durableId="1093086462">
    <w:abstractNumId w:val="42"/>
  </w:num>
  <w:num w:numId="49" w16cid:durableId="124013238">
    <w:abstractNumId w:val="60"/>
  </w:num>
  <w:num w:numId="50" w16cid:durableId="794106085">
    <w:abstractNumId w:val="51"/>
  </w:num>
  <w:num w:numId="51" w16cid:durableId="1991010668">
    <w:abstractNumId w:val="80"/>
  </w:num>
  <w:num w:numId="52" w16cid:durableId="99111417">
    <w:abstractNumId w:val="18"/>
  </w:num>
  <w:num w:numId="53" w16cid:durableId="1017462409">
    <w:abstractNumId w:val="1"/>
  </w:num>
  <w:num w:numId="54" w16cid:durableId="47195237">
    <w:abstractNumId w:val="33"/>
  </w:num>
  <w:num w:numId="55" w16cid:durableId="1596861079">
    <w:abstractNumId w:val="68"/>
  </w:num>
  <w:num w:numId="56" w16cid:durableId="179467895">
    <w:abstractNumId w:val="87"/>
  </w:num>
  <w:num w:numId="57" w16cid:durableId="70547552">
    <w:abstractNumId w:val="94"/>
  </w:num>
  <w:num w:numId="58" w16cid:durableId="106852525">
    <w:abstractNumId w:val="77"/>
  </w:num>
  <w:num w:numId="59" w16cid:durableId="1239946127">
    <w:abstractNumId w:val="22"/>
  </w:num>
  <w:num w:numId="60" w16cid:durableId="1059790712">
    <w:abstractNumId w:val="11"/>
  </w:num>
  <w:num w:numId="61" w16cid:durableId="1243953998">
    <w:abstractNumId w:val="83"/>
  </w:num>
  <w:num w:numId="62" w16cid:durableId="637995595">
    <w:abstractNumId w:val="63"/>
  </w:num>
  <w:num w:numId="63" w16cid:durableId="1372418490">
    <w:abstractNumId w:val="96"/>
  </w:num>
  <w:num w:numId="64" w16cid:durableId="784350109">
    <w:abstractNumId w:val="61"/>
  </w:num>
  <w:num w:numId="65" w16cid:durableId="409348103">
    <w:abstractNumId w:val="3"/>
  </w:num>
  <w:num w:numId="66" w16cid:durableId="524170811">
    <w:abstractNumId w:val="9"/>
  </w:num>
  <w:num w:numId="67" w16cid:durableId="589123490">
    <w:abstractNumId w:val="49"/>
  </w:num>
  <w:num w:numId="68" w16cid:durableId="1873684927">
    <w:abstractNumId w:val="78"/>
  </w:num>
  <w:num w:numId="69" w16cid:durableId="1132285159">
    <w:abstractNumId w:val="26"/>
  </w:num>
  <w:num w:numId="70" w16cid:durableId="477920542">
    <w:abstractNumId w:val="65"/>
  </w:num>
  <w:num w:numId="71" w16cid:durableId="516774569">
    <w:abstractNumId w:val="108"/>
  </w:num>
  <w:num w:numId="72" w16cid:durableId="1719670707">
    <w:abstractNumId w:val="105"/>
  </w:num>
  <w:num w:numId="73" w16cid:durableId="134758948">
    <w:abstractNumId w:val="21"/>
  </w:num>
  <w:num w:numId="74" w16cid:durableId="774861474">
    <w:abstractNumId w:val="56"/>
  </w:num>
  <w:num w:numId="75" w16cid:durableId="440298964">
    <w:abstractNumId w:val="85"/>
  </w:num>
  <w:num w:numId="76" w16cid:durableId="1549682411">
    <w:abstractNumId w:val="91"/>
  </w:num>
  <w:num w:numId="77" w16cid:durableId="401299876">
    <w:abstractNumId w:val="104"/>
  </w:num>
  <w:num w:numId="78" w16cid:durableId="1214737851">
    <w:abstractNumId w:val="55"/>
  </w:num>
  <w:num w:numId="79" w16cid:durableId="1695426493">
    <w:abstractNumId w:val="72"/>
  </w:num>
  <w:num w:numId="80" w16cid:durableId="2023581528">
    <w:abstractNumId w:val="88"/>
  </w:num>
  <w:num w:numId="81" w16cid:durableId="958488799">
    <w:abstractNumId w:val="69"/>
  </w:num>
  <w:num w:numId="82" w16cid:durableId="737437686">
    <w:abstractNumId w:val="29"/>
  </w:num>
  <w:num w:numId="83" w16cid:durableId="784037948">
    <w:abstractNumId w:val="32"/>
  </w:num>
  <w:num w:numId="84" w16cid:durableId="963316078">
    <w:abstractNumId w:val="103"/>
  </w:num>
  <w:num w:numId="85" w16cid:durableId="1616255843">
    <w:abstractNumId w:val="4"/>
  </w:num>
  <w:num w:numId="86" w16cid:durableId="1079061512">
    <w:abstractNumId w:val="24"/>
  </w:num>
  <w:num w:numId="87" w16cid:durableId="1627083784">
    <w:abstractNumId w:val="89"/>
  </w:num>
  <w:num w:numId="88" w16cid:durableId="768816414">
    <w:abstractNumId w:val="7"/>
  </w:num>
  <w:num w:numId="89" w16cid:durableId="887960911">
    <w:abstractNumId w:val="16"/>
  </w:num>
  <w:num w:numId="90" w16cid:durableId="493572065">
    <w:abstractNumId w:val="90"/>
  </w:num>
  <w:num w:numId="91" w16cid:durableId="457340713">
    <w:abstractNumId w:val="76"/>
  </w:num>
  <w:num w:numId="92" w16cid:durableId="1683168633">
    <w:abstractNumId w:val="66"/>
  </w:num>
  <w:num w:numId="93" w16cid:durableId="792284318">
    <w:abstractNumId w:val="30"/>
  </w:num>
  <w:num w:numId="94" w16cid:durableId="312418810">
    <w:abstractNumId w:val="39"/>
  </w:num>
  <w:num w:numId="95" w16cid:durableId="469324453">
    <w:abstractNumId w:val="2"/>
  </w:num>
  <w:num w:numId="96" w16cid:durableId="1666320633">
    <w:abstractNumId w:val="14"/>
  </w:num>
  <w:num w:numId="97" w16cid:durableId="1551845528">
    <w:abstractNumId w:val="15"/>
  </w:num>
  <w:num w:numId="98" w16cid:durableId="303313084">
    <w:abstractNumId w:val="40"/>
  </w:num>
  <w:num w:numId="99" w16cid:durableId="250938890">
    <w:abstractNumId w:val="45"/>
  </w:num>
  <w:num w:numId="100" w16cid:durableId="554585398">
    <w:abstractNumId w:val="41"/>
  </w:num>
  <w:num w:numId="101" w16cid:durableId="290553318">
    <w:abstractNumId w:val="5"/>
  </w:num>
  <w:num w:numId="102" w16cid:durableId="183135886">
    <w:abstractNumId w:val="6"/>
  </w:num>
  <w:num w:numId="103" w16cid:durableId="642270661">
    <w:abstractNumId w:val="28"/>
  </w:num>
  <w:num w:numId="104" w16cid:durableId="657614899">
    <w:abstractNumId w:val="19"/>
  </w:num>
  <w:num w:numId="105" w16cid:durableId="531118647">
    <w:abstractNumId w:val="62"/>
  </w:num>
  <w:num w:numId="106" w16cid:durableId="420831258">
    <w:abstractNumId w:val="67"/>
  </w:num>
  <w:num w:numId="107" w16cid:durableId="562642814">
    <w:abstractNumId w:val="54"/>
  </w:num>
  <w:num w:numId="108" w16cid:durableId="1202862958">
    <w:abstractNumId w:val="38"/>
  </w:num>
  <w:num w:numId="109" w16cid:durableId="1425758540">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696422552">
    <w:abstractNumId w:val="8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144931666">
    <w:abstractNumId w:val="70"/>
  </w:num>
  <w:num w:numId="112" w16cid:durableId="2023163507">
    <w:abstractNumId w:val="27"/>
  </w:num>
  <w:num w:numId="113" w16cid:durableId="1362127218">
    <w:abstractNumId w:val="50"/>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4FA"/>
    <w:rsid w:val="000012C2"/>
    <w:rsid w:val="00001876"/>
    <w:rsid w:val="00003F35"/>
    <w:rsid w:val="0000544C"/>
    <w:rsid w:val="00006B66"/>
    <w:rsid w:val="000077BA"/>
    <w:rsid w:val="000105F3"/>
    <w:rsid w:val="00013A0A"/>
    <w:rsid w:val="00016DFA"/>
    <w:rsid w:val="00017664"/>
    <w:rsid w:val="00020B03"/>
    <w:rsid w:val="0002329C"/>
    <w:rsid w:val="00023DB4"/>
    <w:rsid w:val="00023FC4"/>
    <w:rsid w:val="000253A2"/>
    <w:rsid w:val="000266B9"/>
    <w:rsid w:val="00026CDD"/>
    <w:rsid w:val="00027905"/>
    <w:rsid w:val="00027E1D"/>
    <w:rsid w:val="000309FF"/>
    <w:rsid w:val="000320B9"/>
    <w:rsid w:val="000324B0"/>
    <w:rsid w:val="00032800"/>
    <w:rsid w:val="00032908"/>
    <w:rsid w:val="000359A6"/>
    <w:rsid w:val="00035DD0"/>
    <w:rsid w:val="0003780F"/>
    <w:rsid w:val="00040119"/>
    <w:rsid w:val="0004065A"/>
    <w:rsid w:val="0004097E"/>
    <w:rsid w:val="00040AEA"/>
    <w:rsid w:val="00041042"/>
    <w:rsid w:val="00041A47"/>
    <w:rsid w:val="00041DFF"/>
    <w:rsid w:val="000439A4"/>
    <w:rsid w:val="000444B1"/>
    <w:rsid w:val="0004462E"/>
    <w:rsid w:val="00044716"/>
    <w:rsid w:val="000449A6"/>
    <w:rsid w:val="000457EB"/>
    <w:rsid w:val="00045FCF"/>
    <w:rsid w:val="000464C8"/>
    <w:rsid w:val="000519A9"/>
    <w:rsid w:val="00052FED"/>
    <w:rsid w:val="00053187"/>
    <w:rsid w:val="00055300"/>
    <w:rsid w:val="00055524"/>
    <w:rsid w:val="00064F24"/>
    <w:rsid w:val="00065BC6"/>
    <w:rsid w:val="00065D8A"/>
    <w:rsid w:val="00066C34"/>
    <w:rsid w:val="00070CA6"/>
    <w:rsid w:val="000714E7"/>
    <w:rsid w:val="00071C14"/>
    <w:rsid w:val="00072017"/>
    <w:rsid w:val="000733AA"/>
    <w:rsid w:val="00073435"/>
    <w:rsid w:val="00073719"/>
    <w:rsid w:val="000751F0"/>
    <w:rsid w:val="0007748B"/>
    <w:rsid w:val="00081D58"/>
    <w:rsid w:val="000829B0"/>
    <w:rsid w:val="0008447F"/>
    <w:rsid w:val="000853A4"/>
    <w:rsid w:val="0008643A"/>
    <w:rsid w:val="000877C7"/>
    <w:rsid w:val="00090D6F"/>
    <w:rsid w:val="00090F8B"/>
    <w:rsid w:val="000924C1"/>
    <w:rsid w:val="000931AD"/>
    <w:rsid w:val="000935C3"/>
    <w:rsid w:val="00093876"/>
    <w:rsid w:val="00094074"/>
    <w:rsid w:val="00095D34"/>
    <w:rsid w:val="000A0F56"/>
    <w:rsid w:val="000A1AA0"/>
    <w:rsid w:val="000A33CA"/>
    <w:rsid w:val="000A3661"/>
    <w:rsid w:val="000A5203"/>
    <w:rsid w:val="000A5B55"/>
    <w:rsid w:val="000A5E36"/>
    <w:rsid w:val="000A73B1"/>
    <w:rsid w:val="000A7DDA"/>
    <w:rsid w:val="000A7F67"/>
    <w:rsid w:val="000B06D6"/>
    <w:rsid w:val="000B1974"/>
    <w:rsid w:val="000B3519"/>
    <w:rsid w:val="000B3725"/>
    <w:rsid w:val="000B4748"/>
    <w:rsid w:val="000B6A79"/>
    <w:rsid w:val="000B6C21"/>
    <w:rsid w:val="000B7E8A"/>
    <w:rsid w:val="000C1057"/>
    <w:rsid w:val="000C1E12"/>
    <w:rsid w:val="000C257C"/>
    <w:rsid w:val="000C4842"/>
    <w:rsid w:val="000C5134"/>
    <w:rsid w:val="000C581B"/>
    <w:rsid w:val="000C6243"/>
    <w:rsid w:val="000C6382"/>
    <w:rsid w:val="000D0A66"/>
    <w:rsid w:val="000D0B36"/>
    <w:rsid w:val="000D242A"/>
    <w:rsid w:val="000D2FCC"/>
    <w:rsid w:val="000D6795"/>
    <w:rsid w:val="000D6DE4"/>
    <w:rsid w:val="000D765C"/>
    <w:rsid w:val="000D7813"/>
    <w:rsid w:val="000D7B63"/>
    <w:rsid w:val="000E07E4"/>
    <w:rsid w:val="000E3F92"/>
    <w:rsid w:val="000E5290"/>
    <w:rsid w:val="000E6C85"/>
    <w:rsid w:val="000F0B4E"/>
    <w:rsid w:val="000F32B6"/>
    <w:rsid w:val="000F5B88"/>
    <w:rsid w:val="000F615E"/>
    <w:rsid w:val="000F6529"/>
    <w:rsid w:val="00100C07"/>
    <w:rsid w:val="00102E37"/>
    <w:rsid w:val="001035BF"/>
    <w:rsid w:val="00103A3A"/>
    <w:rsid w:val="00103CAE"/>
    <w:rsid w:val="001040AC"/>
    <w:rsid w:val="00110711"/>
    <w:rsid w:val="00111274"/>
    <w:rsid w:val="001130A3"/>
    <w:rsid w:val="00113BB2"/>
    <w:rsid w:val="00114869"/>
    <w:rsid w:val="001156F6"/>
    <w:rsid w:val="0011693F"/>
    <w:rsid w:val="00116CAD"/>
    <w:rsid w:val="001223AE"/>
    <w:rsid w:val="00122B27"/>
    <w:rsid w:val="0012318A"/>
    <w:rsid w:val="001236BE"/>
    <w:rsid w:val="00125183"/>
    <w:rsid w:val="001252C6"/>
    <w:rsid w:val="00125A7F"/>
    <w:rsid w:val="00125F6D"/>
    <w:rsid w:val="001260E8"/>
    <w:rsid w:val="0012780E"/>
    <w:rsid w:val="00127831"/>
    <w:rsid w:val="00131161"/>
    <w:rsid w:val="00133BF3"/>
    <w:rsid w:val="001345FA"/>
    <w:rsid w:val="0013605F"/>
    <w:rsid w:val="00137909"/>
    <w:rsid w:val="00137C35"/>
    <w:rsid w:val="00143545"/>
    <w:rsid w:val="00143A64"/>
    <w:rsid w:val="00143AFF"/>
    <w:rsid w:val="00144240"/>
    <w:rsid w:val="00145473"/>
    <w:rsid w:val="00146516"/>
    <w:rsid w:val="0015030B"/>
    <w:rsid w:val="00151458"/>
    <w:rsid w:val="00152159"/>
    <w:rsid w:val="001535F2"/>
    <w:rsid w:val="0015425E"/>
    <w:rsid w:val="001546EF"/>
    <w:rsid w:val="001563EB"/>
    <w:rsid w:val="00156418"/>
    <w:rsid w:val="0016096E"/>
    <w:rsid w:val="00161E5F"/>
    <w:rsid w:val="001624A3"/>
    <w:rsid w:val="00162D4D"/>
    <w:rsid w:val="00164F8D"/>
    <w:rsid w:val="00170B3D"/>
    <w:rsid w:val="00171B54"/>
    <w:rsid w:val="00172D80"/>
    <w:rsid w:val="0017321B"/>
    <w:rsid w:val="00173CB4"/>
    <w:rsid w:val="001741C1"/>
    <w:rsid w:val="00176133"/>
    <w:rsid w:val="0017616B"/>
    <w:rsid w:val="00176D46"/>
    <w:rsid w:val="00176F37"/>
    <w:rsid w:val="00180C20"/>
    <w:rsid w:val="0018182D"/>
    <w:rsid w:val="00181F80"/>
    <w:rsid w:val="00182489"/>
    <w:rsid w:val="001833C9"/>
    <w:rsid w:val="0018393A"/>
    <w:rsid w:val="00183C58"/>
    <w:rsid w:val="0018613F"/>
    <w:rsid w:val="00187F7E"/>
    <w:rsid w:val="001904CE"/>
    <w:rsid w:val="00190A42"/>
    <w:rsid w:val="00191C46"/>
    <w:rsid w:val="00193CC7"/>
    <w:rsid w:val="00193E20"/>
    <w:rsid w:val="0019683E"/>
    <w:rsid w:val="001A0938"/>
    <w:rsid w:val="001A1CC2"/>
    <w:rsid w:val="001A27DC"/>
    <w:rsid w:val="001A33A8"/>
    <w:rsid w:val="001A4513"/>
    <w:rsid w:val="001A5231"/>
    <w:rsid w:val="001A6A01"/>
    <w:rsid w:val="001A6C5F"/>
    <w:rsid w:val="001A6F6F"/>
    <w:rsid w:val="001A748E"/>
    <w:rsid w:val="001A7859"/>
    <w:rsid w:val="001B12A1"/>
    <w:rsid w:val="001B2967"/>
    <w:rsid w:val="001B4053"/>
    <w:rsid w:val="001B5DF9"/>
    <w:rsid w:val="001B7EDB"/>
    <w:rsid w:val="001C1264"/>
    <w:rsid w:val="001C138D"/>
    <w:rsid w:val="001C1426"/>
    <w:rsid w:val="001C1FB6"/>
    <w:rsid w:val="001C266E"/>
    <w:rsid w:val="001C3CA4"/>
    <w:rsid w:val="001C4769"/>
    <w:rsid w:val="001C5FAC"/>
    <w:rsid w:val="001C614E"/>
    <w:rsid w:val="001C6E43"/>
    <w:rsid w:val="001C76E1"/>
    <w:rsid w:val="001D09FE"/>
    <w:rsid w:val="001D1988"/>
    <w:rsid w:val="001D26A1"/>
    <w:rsid w:val="001D2DEA"/>
    <w:rsid w:val="001D47B2"/>
    <w:rsid w:val="001D53AB"/>
    <w:rsid w:val="001E24A9"/>
    <w:rsid w:val="001E2739"/>
    <w:rsid w:val="001E32A7"/>
    <w:rsid w:val="001E3B5A"/>
    <w:rsid w:val="001E3F31"/>
    <w:rsid w:val="001E4125"/>
    <w:rsid w:val="001E4DF9"/>
    <w:rsid w:val="001E51F9"/>
    <w:rsid w:val="001E7B4C"/>
    <w:rsid w:val="001F0B96"/>
    <w:rsid w:val="001F21B5"/>
    <w:rsid w:val="001F2571"/>
    <w:rsid w:val="001F477E"/>
    <w:rsid w:val="001F5C9D"/>
    <w:rsid w:val="001F78D8"/>
    <w:rsid w:val="0020023B"/>
    <w:rsid w:val="002004E0"/>
    <w:rsid w:val="002014A1"/>
    <w:rsid w:val="0020199A"/>
    <w:rsid w:val="0020350C"/>
    <w:rsid w:val="002064B6"/>
    <w:rsid w:val="00210F20"/>
    <w:rsid w:val="00216561"/>
    <w:rsid w:val="00221D1D"/>
    <w:rsid w:val="00221D4C"/>
    <w:rsid w:val="00222B7A"/>
    <w:rsid w:val="00222F27"/>
    <w:rsid w:val="00223DBB"/>
    <w:rsid w:val="002260CC"/>
    <w:rsid w:val="00226A2D"/>
    <w:rsid w:val="00231E8E"/>
    <w:rsid w:val="00231FE0"/>
    <w:rsid w:val="00232F5A"/>
    <w:rsid w:val="002357C1"/>
    <w:rsid w:val="00236972"/>
    <w:rsid w:val="002402D2"/>
    <w:rsid w:val="00242E7D"/>
    <w:rsid w:val="00243579"/>
    <w:rsid w:val="00243F7E"/>
    <w:rsid w:val="00244C89"/>
    <w:rsid w:val="00245C9C"/>
    <w:rsid w:val="0024764D"/>
    <w:rsid w:val="00250859"/>
    <w:rsid w:val="00250C51"/>
    <w:rsid w:val="00251BA4"/>
    <w:rsid w:val="00251BF7"/>
    <w:rsid w:val="002523DC"/>
    <w:rsid w:val="00253C4B"/>
    <w:rsid w:val="002549A3"/>
    <w:rsid w:val="00260197"/>
    <w:rsid w:val="00260FA3"/>
    <w:rsid w:val="00262BBE"/>
    <w:rsid w:val="00263700"/>
    <w:rsid w:val="002638EE"/>
    <w:rsid w:val="00266A71"/>
    <w:rsid w:val="00266BEC"/>
    <w:rsid w:val="00266EFC"/>
    <w:rsid w:val="00272C31"/>
    <w:rsid w:val="00274242"/>
    <w:rsid w:val="00274D94"/>
    <w:rsid w:val="00276E5B"/>
    <w:rsid w:val="002770E6"/>
    <w:rsid w:val="0028295D"/>
    <w:rsid w:val="00283373"/>
    <w:rsid w:val="0028457B"/>
    <w:rsid w:val="00290C05"/>
    <w:rsid w:val="002912E8"/>
    <w:rsid w:val="002935C2"/>
    <w:rsid w:val="00295EBF"/>
    <w:rsid w:val="002968E7"/>
    <w:rsid w:val="00296AB3"/>
    <w:rsid w:val="002A09C6"/>
    <w:rsid w:val="002A10AF"/>
    <w:rsid w:val="002A2B2C"/>
    <w:rsid w:val="002A3ACE"/>
    <w:rsid w:val="002A52B6"/>
    <w:rsid w:val="002A5EB1"/>
    <w:rsid w:val="002A6DD2"/>
    <w:rsid w:val="002A7CD9"/>
    <w:rsid w:val="002A7E9D"/>
    <w:rsid w:val="002B0662"/>
    <w:rsid w:val="002B0C3E"/>
    <w:rsid w:val="002B2926"/>
    <w:rsid w:val="002B29F8"/>
    <w:rsid w:val="002B3C30"/>
    <w:rsid w:val="002B418C"/>
    <w:rsid w:val="002B4C2D"/>
    <w:rsid w:val="002B5147"/>
    <w:rsid w:val="002B6CA9"/>
    <w:rsid w:val="002C1514"/>
    <w:rsid w:val="002C183C"/>
    <w:rsid w:val="002C1CB7"/>
    <w:rsid w:val="002C2494"/>
    <w:rsid w:val="002C2807"/>
    <w:rsid w:val="002C4074"/>
    <w:rsid w:val="002C56F7"/>
    <w:rsid w:val="002C5FA5"/>
    <w:rsid w:val="002D094D"/>
    <w:rsid w:val="002D0FC6"/>
    <w:rsid w:val="002D22E5"/>
    <w:rsid w:val="002D383F"/>
    <w:rsid w:val="002D3D20"/>
    <w:rsid w:val="002D5712"/>
    <w:rsid w:val="002D71D0"/>
    <w:rsid w:val="002E0234"/>
    <w:rsid w:val="002E03CB"/>
    <w:rsid w:val="002E0534"/>
    <w:rsid w:val="002E0606"/>
    <w:rsid w:val="002E072A"/>
    <w:rsid w:val="002E0967"/>
    <w:rsid w:val="002E296E"/>
    <w:rsid w:val="002E7B59"/>
    <w:rsid w:val="002E7DEE"/>
    <w:rsid w:val="002F0003"/>
    <w:rsid w:val="002F3173"/>
    <w:rsid w:val="002F3D9B"/>
    <w:rsid w:val="002F4C05"/>
    <w:rsid w:val="002F530A"/>
    <w:rsid w:val="002F5DF9"/>
    <w:rsid w:val="002F666F"/>
    <w:rsid w:val="002F742D"/>
    <w:rsid w:val="0030022D"/>
    <w:rsid w:val="00300CEF"/>
    <w:rsid w:val="00300CF0"/>
    <w:rsid w:val="003015AB"/>
    <w:rsid w:val="0030284C"/>
    <w:rsid w:val="00302DAB"/>
    <w:rsid w:val="00305BEB"/>
    <w:rsid w:val="00305CBB"/>
    <w:rsid w:val="00306EE8"/>
    <w:rsid w:val="00307A12"/>
    <w:rsid w:val="00307C43"/>
    <w:rsid w:val="00310822"/>
    <w:rsid w:val="00312323"/>
    <w:rsid w:val="0031333B"/>
    <w:rsid w:val="00313690"/>
    <w:rsid w:val="00313A31"/>
    <w:rsid w:val="003144AA"/>
    <w:rsid w:val="0031497E"/>
    <w:rsid w:val="00315AEC"/>
    <w:rsid w:val="00315C2E"/>
    <w:rsid w:val="003163E6"/>
    <w:rsid w:val="00316DDA"/>
    <w:rsid w:val="003177A7"/>
    <w:rsid w:val="00323EAD"/>
    <w:rsid w:val="0032410C"/>
    <w:rsid w:val="0032648D"/>
    <w:rsid w:val="003278CF"/>
    <w:rsid w:val="00327EA4"/>
    <w:rsid w:val="00331690"/>
    <w:rsid w:val="00333CA4"/>
    <w:rsid w:val="00334431"/>
    <w:rsid w:val="00335B57"/>
    <w:rsid w:val="00341834"/>
    <w:rsid w:val="00341BBE"/>
    <w:rsid w:val="00343F1E"/>
    <w:rsid w:val="0034649B"/>
    <w:rsid w:val="00347DC2"/>
    <w:rsid w:val="0035760A"/>
    <w:rsid w:val="0036159A"/>
    <w:rsid w:val="00361F80"/>
    <w:rsid w:val="00362027"/>
    <w:rsid w:val="00363C71"/>
    <w:rsid w:val="00364C11"/>
    <w:rsid w:val="00365A0D"/>
    <w:rsid w:val="003709F0"/>
    <w:rsid w:val="0037108E"/>
    <w:rsid w:val="003739D3"/>
    <w:rsid w:val="003740EB"/>
    <w:rsid w:val="003748DA"/>
    <w:rsid w:val="00383EB1"/>
    <w:rsid w:val="00385310"/>
    <w:rsid w:val="003863C5"/>
    <w:rsid w:val="00387E3B"/>
    <w:rsid w:val="00392460"/>
    <w:rsid w:val="003946F7"/>
    <w:rsid w:val="00394751"/>
    <w:rsid w:val="00395F3B"/>
    <w:rsid w:val="003968F0"/>
    <w:rsid w:val="003A06FF"/>
    <w:rsid w:val="003A1399"/>
    <w:rsid w:val="003A266C"/>
    <w:rsid w:val="003A30EF"/>
    <w:rsid w:val="003A3A25"/>
    <w:rsid w:val="003A3F7D"/>
    <w:rsid w:val="003A6A2A"/>
    <w:rsid w:val="003A6B09"/>
    <w:rsid w:val="003A6C0B"/>
    <w:rsid w:val="003A7627"/>
    <w:rsid w:val="003A7DA5"/>
    <w:rsid w:val="003B11A4"/>
    <w:rsid w:val="003B1DDA"/>
    <w:rsid w:val="003B2438"/>
    <w:rsid w:val="003B2812"/>
    <w:rsid w:val="003B3ACD"/>
    <w:rsid w:val="003B4069"/>
    <w:rsid w:val="003B5346"/>
    <w:rsid w:val="003B6AA8"/>
    <w:rsid w:val="003C0F62"/>
    <w:rsid w:val="003C1154"/>
    <w:rsid w:val="003C1E82"/>
    <w:rsid w:val="003C32C2"/>
    <w:rsid w:val="003C3F20"/>
    <w:rsid w:val="003C3FAF"/>
    <w:rsid w:val="003C6FFD"/>
    <w:rsid w:val="003C7697"/>
    <w:rsid w:val="003C7B27"/>
    <w:rsid w:val="003D0B4D"/>
    <w:rsid w:val="003D20C1"/>
    <w:rsid w:val="003D2136"/>
    <w:rsid w:val="003D291C"/>
    <w:rsid w:val="003D2C6E"/>
    <w:rsid w:val="003D48D4"/>
    <w:rsid w:val="003D555C"/>
    <w:rsid w:val="003D5612"/>
    <w:rsid w:val="003E2D19"/>
    <w:rsid w:val="003E2DCD"/>
    <w:rsid w:val="003E532A"/>
    <w:rsid w:val="003E59E0"/>
    <w:rsid w:val="003E5D4B"/>
    <w:rsid w:val="003F04C6"/>
    <w:rsid w:val="003F0FCE"/>
    <w:rsid w:val="003F14C1"/>
    <w:rsid w:val="003F196F"/>
    <w:rsid w:val="003F2774"/>
    <w:rsid w:val="003F2C70"/>
    <w:rsid w:val="003F2E44"/>
    <w:rsid w:val="003F3A13"/>
    <w:rsid w:val="003F3E1C"/>
    <w:rsid w:val="003F6E06"/>
    <w:rsid w:val="003F79DE"/>
    <w:rsid w:val="00400E65"/>
    <w:rsid w:val="004019A2"/>
    <w:rsid w:val="00407315"/>
    <w:rsid w:val="0040781F"/>
    <w:rsid w:val="0041094A"/>
    <w:rsid w:val="004112AF"/>
    <w:rsid w:val="004114DB"/>
    <w:rsid w:val="00411781"/>
    <w:rsid w:val="00412299"/>
    <w:rsid w:val="00414603"/>
    <w:rsid w:val="00414F9E"/>
    <w:rsid w:val="00415B6B"/>
    <w:rsid w:val="00415D0D"/>
    <w:rsid w:val="0041619F"/>
    <w:rsid w:val="00416AFF"/>
    <w:rsid w:val="004176CD"/>
    <w:rsid w:val="00417774"/>
    <w:rsid w:val="004202AB"/>
    <w:rsid w:val="00420932"/>
    <w:rsid w:val="00421E91"/>
    <w:rsid w:val="0042208F"/>
    <w:rsid w:val="004229D7"/>
    <w:rsid w:val="004233D1"/>
    <w:rsid w:val="00423A87"/>
    <w:rsid w:val="00424C6D"/>
    <w:rsid w:val="0042532A"/>
    <w:rsid w:val="00426D2F"/>
    <w:rsid w:val="00432539"/>
    <w:rsid w:val="00440C1E"/>
    <w:rsid w:val="00442AB3"/>
    <w:rsid w:val="00444DB0"/>
    <w:rsid w:val="004467FB"/>
    <w:rsid w:val="00446A92"/>
    <w:rsid w:val="0045064E"/>
    <w:rsid w:val="00452330"/>
    <w:rsid w:val="00452F56"/>
    <w:rsid w:val="00453007"/>
    <w:rsid w:val="00454594"/>
    <w:rsid w:val="00457885"/>
    <w:rsid w:val="00457FFD"/>
    <w:rsid w:val="004600AB"/>
    <w:rsid w:val="00461AF9"/>
    <w:rsid w:val="004629B9"/>
    <w:rsid w:val="004634AD"/>
    <w:rsid w:val="0046593F"/>
    <w:rsid w:val="004661E6"/>
    <w:rsid w:val="004669A1"/>
    <w:rsid w:val="00466E22"/>
    <w:rsid w:val="00470DBC"/>
    <w:rsid w:val="00472ABC"/>
    <w:rsid w:val="004763CA"/>
    <w:rsid w:val="00477853"/>
    <w:rsid w:val="0048175B"/>
    <w:rsid w:val="00481B86"/>
    <w:rsid w:val="0048449E"/>
    <w:rsid w:val="00484AEA"/>
    <w:rsid w:val="00484F4C"/>
    <w:rsid w:val="004850D6"/>
    <w:rsid w:val="0049187A"/>
    <w:rsid w:val="00492C1E"/>
    <w:rsid w:val="00493E1F"/>
    <w:rsid w:val="00495560"/>
    <w:rsid w:val="00495652"/>
    <w:rsid w:val="00495D9C"/>
    <w:rsid w:val="00496E24"/>
    <w:rsid w:val="004A0B0A"/>
    <w:rsid w:val="004A0B61"/>
    <w:rsid w:val="004A1558"/>
    <w:rsid w:val="004A34D8"/>
    <w:rsid w:val="004A3EED"/>
    <w:rsid w:val="004A4B94"/>
    <w:rsid w:val="004A4C13"/>
    <w:rsid w:val="004A4F59"/>
    <w:rsid w:val="004A690A"/>
    <w:rsid w:val="004A7C7D"/>
    <w:rsid w:val="004B079F"/>
    <w:rsid w:val="004B13B2"/>
    <w:rsid w:val="004B312B"/>
    <w:rsid w:val="004B3557"/>
    <w:rsid w:val="004B5934"/>
    <w:rsid w:val="004B670F"/>
    <w:rsid w:val="004B7B1F"/>
    <w:rsid w:val="004C2C51"/>
    <w:rsid w:val="004C4A43"/>
    <w:rsid w:val="004C5087"/>
    <w:rsid w:val="004C5DD5"/>
    <w:rsid w:val="004C6C6C"/>
    <w:rsid w:val="004C7DC9"/>
    <w:rsid w:val="004D0566"/>
    <w:rsid w:val="004D081C"/>
    <w:rsid w:val="004D0C67"/>
    <w:rsid w:val="004D0D30"/>
    <w:rsid w:val="004D0FC1"/>
    <w:rsid w:val="004D188D"/>
    <w:rsid w:val="004D1961"/>
    <w:rsid w:val="004D1ADE"/>
    <w:rsid w:val="004D24B9"/>
    <w:rsid w:val="004D29CE"/>
    <w:rsid w:val="004D446C"/>
    <w:rsid w:val="004D7F3F"/>
    <w:rsid w:val="004D7F61"/>
    <w:rsid w:val="004E1A0D"/>
    <w:rsid w:val="004E2320"/>
    <w:rsid w:val="004E23FE"/>
    <w:rsid w:val="004E274E"/>
    <w:rsid w:val="004E280D"/>
    <w:rsid w:val="004E5940"/>
    <w:rsid w:val="004F1AAC"/>
    <w:rsid w:val="004F28D6"/>
    <w:rsid w:val="004F2A9D"/>
    <w:rsid w:val="004F46D5"/>
    <w:rsid w:val="004F4B26"/>
    <w:rsid w:val="004F4B41"/>
    <w:rsid w:val="004F5968"/>
    <w:rsid w:val="004F5984"/>
    <w:rsid w:val="004F721E"/>
    <w:rsid w:val="004F73D7"/>
    <w:rsid w:val="0050079C"/>
    <w:rsid w:val="0050286C"/>
    <w:rsid w:val="00502FB7"/>
    <w:rsid w:val="00503C7D"/>
    <w:rsid w:val="00504F22"/>
    <w:rsid w:val="0050743E"/>
    <w:rsid w:val="00507A78"/>
    <w:rsid w:val="00507AF6"/>
    <w:rsid w:val="00510BDC"/>
    <w:rsid w:val="005118D5"/>
    <w:rsid w:val="0051211C"/>
    <w:rsid w:val="0051252B"/>
    <w:rsid w:val="00512D29"/>
    <w:rsid w:val="00512F74"/>
    <w:rsid w:val="005143A1"/>
    <w:rsid w:val="0051454B"/>
    <w:rsid w:val="00514D8F"/>
    <w:rsid w:val="00514F3E"/>
    <w:rsid w:val="00516EE9"/>
    <w:rsid w:val="0052026C"/>
    <w:rsid w:val="005203DF"/>
    <w:rsid w:val="00520695"/>
    <w:rsid w:val="0052069E"/>
    <w:rsid w:val="005214F6"/>
    <w:rsid w:val="005215C3"/>
    <w:rsid w:val="005225C3"/>
    <w:rsid w:val="005260E6"/>
    <w:rsid w:val="005261C8"/>
    <w:rsid w:val="005263E6"/>
    <w:rsid w:val="00526C9D"/>
    <w:rsid w:val="00527588"/>
    <w:rsid w:val="005303D9"/>
    <w:rsid w:val="00532CD0"/>
    <w:rsid w:val="00533647"/>
    <w:rsid w:val="005337B5"/>
    <w:rsid w:val="00533B6B"/>
    <w:rsid w:val="0053470A"/>
    <w:rsid w:val="00534AFA"/>
    <w:rsid w:val="005372F5"/>
    <w:rsid w:val="005408EE"/>
    <w:rsid w:val="0054273E"/>
    <w:rsid w:val="00542DBE"/>
    <w:rsid w:val="005435B9"/>
    <w:rsid w:val="00543ABF"/>
    <w:rsid w:val="00543DC3"/>
    <w:rsid w:val="00544631"/>
    <w:rsid w:val="0054528D"/>
    <w:rsid w:val="00546615"/>
    <w:rsid w:val="00546AAB"/>
    <w:rsid w:val="0054770A"/>
    <w:rsid w:val="00547713"/>
    <w:rsid w:val="00547A20"/>
    <w:rsid w:val="0055074A"/>
    <w:rsid w:val="005509E9"/>
    <w:rsid w:val="00551F20"/>
    <w:rsid w:val="005529FF"/>
    <w:rsid w:val="00552AEB"/>
    <w:rsid w:val="00552FA0"/>
    <w:rsid w:val="00553DF8"/>
    <w:rsid w:val="00555095"/>
    <w:rsid w:val="0055798F"/>
    <w:rsid w:val="00560AD5"/>
    <w:rsid w:val="00561772"/>
    <w:rsid w:val="00566D7B"/>
    <w:rsid w:val="00566D8B"/>
    <w:rsid w:val="00566FF8"/>
    <w:rsid w:val="00570BD8"/>
    <w:rsid w:val="005714CE"/>
    <w:rsid w:val="0057177A"/>
    <w:rsid w:val="005750CE"/>
    <w:rsid w:val="00575903"/>
    <w:rsid w:val="005765BD"/>
    <w:rsid w:val="005765D6"/>
    <w:rsid w:val="00577B13"/>
    <w:rsid w:val="00580F57"/>
    <w:rsid w:val="005810FB"/>
    <w:rsid w:val="00582164"/>
    <w:rsid w:val="00582257"/>
    <w:rsid w:val="005823FE"/>
    <w:rsid w:val="00582911"/>
    <w:rsid w:val="0058351F"/>
    <w:rsid w:val="00591D64"/>
    <w:rsid w:val="00592867"/>
    <w:rsid w:val="00592C3A"/>
    <w:rsid w:val="0059420C"/>
    <w:rsid w:val="00595C1A"/>
    <w:rsid w:val="005977BB"/>
    <w:rsid w:val="005979C4"/>
    <w:rsid w:val="00597C28"/>
    <w:rsid w:val="00597C91"/>
    <w:rsid w:val="00597FC2"/>
    <w:rsid w:val="005A09E3"/>
    <w:rsid w:val="005A25E9"/>
    <w:rsid w:val="005A3641"/>
    <w:rsid w:val="005A3C49"/>
    <w:rsid w:val="005A6FE1"/>
    <w:rsid w:val="005A73E9"/>
    <w:rsid w:val="005B015C"/>
    <w:rsid w:val="005B049B"/>
    <w:rsid w:val="005B0B9A"/>
    <w:rsid w:val="005B11E3"/>
    <w:rsid w:val="005B1D1B"/>
    <w:rsid w:val="005B20EC"/>
    <w:rsid w:val="005B39FA"/>
    <w:rsid w:val="005B4D31"/>
    <w:rsid w:val="005B4EFA"/>
    <w:rsid w:val="005B715B"/>
    <w:rsid w:val="005B7D57"/>
    <w:rsid w:val="005C0B35"/>
    <w:rsid w:val="005C0B8E"/>
    <w:rsid w:val="005C0DF1"/>
    <w:rsid w:val="005C14E7"/>
    <w:rsid w:val="005C3F18"/>
    <w:rsid w:val="005C4585"/>
    <w:rsid w:val="005C4E04"/>
    <w:rsid w:val="005C5484"/>
    <w:rsid w:val="005C5F0A"/>
    <w:rsid w:val="005D0043"/>
    <w:rsid w:val="005D0293"/>
    <w:rsid w:val="005D05B8"/>
    <w:rsid w:val="005D1AAC"/>
    <w:rsid w:val="005D2B14"/>
    <w:rsid w:val="005D4667"/>
    <w:rsid w:val="005D499F"/>
    <w:rsid w:val="005D57FA"/>
    <w:rsid w:val="005D69FD"/>
    <w:rsid w:val="005D7A6E"/>
    <w:rsid w:val="005D7A79"/>
    <w:rsid w:val="005E1CAD"/>
    <w:rsid w:val="005E1DAF"/>
    <w:rsid w:val="005E1FAA"/>
    <w:rsid w:val="005E43AD"/>
    <w:rsid w:val="005E4B82"/>
    <w:rsid w:val="005E5233"/>
    <w:rsid w:val="005E6A7C"/>
    <w:rsid w:val="005E7931"/>
    <w:rsid w:val="005F05FF"/>
    <w:rsid w:val="005F139C"/>
    <w:rsid w:val="005F183D"/>
    <w:rsid w:val="005F24E9"/>
    <w:rsid w:val="005F4F33"/>
    <w:rsid w:val="005F5022"/>
    <w:rsid w:val="005F5CBB"/>
    <w:rsid w:val="006015D2"/>
    <w:rsid w:val="0060307F"/>
    <w:rsid w:val="00603AE7"/>
    <w:rsid w:val="0060579A"/>
    <w:rsid w:val="0060616B"/>
    <w:rsid w:val="00606A44"/>
    <w:rsid w:val="006110FE"/>
    <w:rsid w:val="006115E2"/>
    <w:rsid w:val="0061551A"/>
    <w:rsid w:val="006176EE"/>
    <w:rsid w:val="006209B1"/>
    <w:rsid w:val="006240B7"/>
    <w:rsid w:val="00625107"/>
    <w:rsid w:val="00632A23"/>
    <w:rsid w:val="00632E46"/>
    <w:rsid w:val="006343C8"/>
    <w:rsid w:val="006414DD"/>
    <w:rsid w:val="0064192E"/>
    <w:rsid w:val="00641D4E"/>
    <w:rsid w:val="00642840"/>
    <w:rsid w:val="00642B30"/>
    <w:rsid w:val="0064566B"/>
    <w:rsid w:val="00646E9D"/>
    <w:rsid w:val="00647BB8"/>
    <w:rsid w:val="00647D71"/>
    <w:rsid w:val="00647D98"/>
    <w:rsid w:val="00647F5B"/>
    <w:rsid w:val="006504F0"/>
    <w:rsid w:val="00650568"/>
    <w:rsid w:val="00651B0D"/>
    <w:rsid w:val="0065286F"/>
    <w:rsid w:val="00652895"/>
    <w:rsid w:val="00653BD2"/>
    <w:rsid w:val="00654593"/>
    <w:rsid w:val="00654691"/>
    <w:rsid w:val="00654FF8"/>
    <w:rsid w:val="00656883"/>
    <w:rsid w:val="00657508"/>
    <w:rsid w:val="00661B90"/>
    <w:rsid w:val="006636BE"/>
    <w:rsid w:val="006636D7"/>
    <w:rsid w:val="00663771"/>
    <w:rsid w:val="006654D9"/>
    <w:rsid w:val="006667D0"/>
    <w:rsid w:val="00666EB7"/>
    <w:rsid w:val="006672EA"/>
    <w:rsid w:val="0066797D"/>
    <w:rsid w:val="00667DBD"/>
    <w:rsid w:val="00674B53"/>
    <w:rsid w:val="00674F3F"/>
    <w:rsid w:val="00675B43"/>
    <w:rsid w:val="0067627E"/>
    <w:rsid w:val="0067746B"/>
    <w:rsid w:val="006776EF"/>
    <w:rsid w:val="00685232"/>
    <w:rsid w:val="00687912"/>
    <w:rsid w:val="0069293B"/>
    <w:rsid w:val="00693506"/>
    <w:rsid w:val="00695D4D"/>
    <w:rsid w:val="00695DC0"/>
    <w:rsid w:val="0069619A"/>
    <w:rsid w:val="00696804"/>
    <w:rsid w:val="00696CC9"/>
    <w:rsid w:val="006972B8"/>
    <w:rsid w:val="006A0AF1"/>
    <w:rsid w:val="006A0F94"/>
    <w:rsid w:val="006A1297"/>
    <w:rsid w:val="006A244E"/>
    <w:rsid w:val="006A3649"/>
    <w:rsid w:val="006A4216"/>
    <w:rsid w:val="006A7C53"/>
    <w:rsid w:val="006B0424"/>
    <w:rsid w:val="006B20C9"/>
    <w:rsid w:val="006B23E9"/>
    <w:rsid w:val="006B24FA"/>
    <w:rsid w:val="006B2A6E"/>
    <w:rsid w:val="006B4E43"/>
    <w:rsid w:val="006B508B"/>
    <w:rsid w:val="006B572C"/>
    <w:rsid w:val="006B6B79"/>
    <w:rsid w:val="006B7BD6"/>
    <w:rsid w:val="006C011D"/>
    <w:rsid w:val="006C0898"/>
    <w:rsid w:val="006C1B4F"/>
    <w:rsid w:val="006C3292"/>
    <w:rsid w:val="006C3B3E"/>
    <w:rsid w:val="006C3BF6"/>
    <w:rsid w:val="006C520B"/>
    <w:rsid w:val="006C6373"/>
    <w:rsid w:val="006C6A24"/>
    <w:rsid w:val="006C7776"/>
    <w:rsid w:val="006D2F61"/>
    <w:rsid w:val="006D3575"/>
    <w:rsid w:val="006D39B1"/>
    <w:rsid w:val="006D6C75"/>
    <w:rsid w:val="006E0BC4"/>
    <w:rsid w:val="006E2515"/>
    <w:rsid w:val="006E44FB"/>
    <w:rsid w:val="006E4986"/>
    <w:rsid w:val="006E6993"/>
    <w:rsid w:val="006E7092"/>
    <w:rsid w:val="006E7354"/>
    <w:rsid w:val="006F1E41"/>
    <w:rsid w:val="006F28CD"/>
    <w:rsid w:val="006F36D7"/>
    <w:rsid w:val="006F41F1"/>
    <w:rsid w:val="006F4B7C"/>
    <w:rsid w:val="006F561D"/>
    <w:rsid w:val="007001B5"/>
    <w:rsid w:val="007008DF"/>
    <w:rsid w:val="00700F3D"/>
    <w:rsid w:val="007018BD"/>
    <w:rsid w:val="00702390"/>
    <w:rsid w:val="00703E28"/>
    <w:rsid w:val="0071051E"/>
    <w:rsid w:val="00710C0A"/>
    <w:rsid w:val="0071137F"/>
    <w:rsid w:val="00711CCF"/>
    <w:rsid w:val="00711E0C"/>
    <w:rsid w:val="0071200E"/>
    <w:rsid w:val="007125D5"/>
    <w:rsid w:val="00713165"/>
    <w:rsid w:val="00713A03"/>
    <w:rsid w:val="00715796"/>
    <w:rsid w:val="00715A4B"/>
    <w:rsid w:val="00716325"/>
    <w:rsid w:val="007209CD"/>
    <w:rsid w:val="007213DD"/>
    <w:rsid w:val="007218D4"/>
    <w:rsid w:val="0072232D"/>
    <w:rsid w:val="00722627"/>
    <w:rsid w:val="00722731"/>
    <w:rsid w:val="00723912"/>
    <w:rsid w:val="0072512A"/>
    <w:rsid w:val="00725400"/>
    <w:rsid w:val="00725502"/>
    <w:rsid w:val="00725709"/>
    <w:rsid w:val="00727266"/>
    <w:rsid w:val="00732532"/>
    <w:rsid w:val="00732DAB"/>
    <w:rsid w:val="0073301E"/>
    <w:rsid w:val="00733167"/>
    <w:rsid w:val="007332E8"/>
    <w:rsid w:val="00734BB6"/>
    <w:rsid w:val="00736B90"/>
    <w:rsid w:val="00737BF4"/>
    <w:rsid w:val="0074011E"/>
    <w:rsid w:val="00741715"/>
    <w:rsid w:val="00742D85"/>
    <w:rsid w:val="00743B30"/>
    <w:rsid w:val="007446D5"/>
    <w:rsid w:val="00745697"/>
    <w:rsid w:val="00745B9F"/>
    <w:rsid w:val="00745FFB"/>
    <w:rsid w:val="007463DE"/>
    <w:rsid w:val="0074652F"/>
    <w:rsid w:val="0075306F"/>
    <w:rsid w:val="0075545D"/>
    <w:rsid w:val="00755EF0"/>
    <w:rsid w:val="007569F5"/>
    <w:rsid w:val="007604F7"/>
    <w:rsid w:val="0076126C"/>
    <w:rsid w:val="00763FF0"/>
    <w:rsid w:val="00765E8F"/>
    <w:rsid w:val="00766173"/>
    <w:rsid w:val="00766A4D"/>
    <w:rsid w:val="007703ED"/>
    <w:rsid w:val="007703F8"/>
    <w:rsid w:val="007709FE"/>
    <w:rsid w:val="00770DC5"/>
    <w:rsid w:val="007711F8"/>
    <w:rsid w:val="00771215"/>
    <w:rsid w:val="00771992"/>
    <w:rsid w:val="00771BEB"/>
    <w:rsid w:val="0078047E"/>
    <w:rsid w:val="00782D34"/>
    <w:rsid w:val="00782E1C"/>
    <w:rsid w:val="007851CB"/>
    <w:rsid w:val="00786551"/>
    <w:rsid w:val="0079076E"/>
    <w:rsid w:val="0079153E"/>
    <w:rsid w:val="00791F4A"/>
    <w:rsid w:val="007928E6"/>
    <w:rsid w:val="00793645"/>
    <w:rsid w:val="007937D9"/>
    <w:rsid w:val="0079434B"/>
    <w:rsid w:val="007A1CB2"/>
    <w:rsid w:val="007A2020"/>
    <w:rsid w:val="007A2E1E"/>
    <w:rsid w:val="007A3A13"/>
    <w:rsid w:val="007A4FAF"/>
    <w:rsid w:val="007A5632"/>
    <w:rsid w:val="007A75ED"/>
    <w:rsid w:val="007A77B9"/>
    <w:rsid w:val="007B2DCF"/>
    <w:rsid w:val="007B3E5D"/>
    <w:rsid w:val="007B462C"/>
    <w:rsid w:val="007B556E"/>
    <w:rsid w:val="007B568D"/>
    <w:rsid w:val="007B5E3C"/>
    <w:rsid w:val="007B63A4"/>
    <w:rsid w:val="007B65E4"/>
    <w:rsid w:val="007C02A3"/>
    <w:rsid w:val="007C12BB"/>
    <w:rsid w:val="007C1C8A"/>
    <w:rsid w:val="007C220F"/>
    <w:rsid w:val="007C2D43"/>
    <w:rsid w:val="007C3250"/>
    <w:rsid w:val="007C38E3"/>
    <w:rsid w:val="007C5539"/>
    <w:rsid w:val="007C56CB"/>
    <w:rsid w:val="007C6724"/>
    <w:rsid w:val="007C677A"/>
    <w:rsid w:val="007C69BA"/>
    <w:rsid w:val="007C71D4"/>
    <w:rsid w:val="007C747C"/>
    <w:rsid w:val="007C760F"/>
    <w:rsid w:val="007C7857"/>
    <w:rsid w:val="007D0E42"/>
    <w:rsid w:val="007D1097"/>
    <w:rsid w:val="007D11F8"/>
    <w:rsid w:val="007D21A1"/>
    <w:rsid w:val="007D2D51"/>
    <w:rsid w:val="007D46E7"/>
    <w:rsid w:val="007D59CE"/>
    <w:rsid w:val="007D7D08"/>
    <w:rsid w:val="007E086E"/>
    <w:rsid w:val="007E484A"/>
    <w:rsid w:val="007E4A4D"/>
    <w:rsid w:val="007E5AAC"/>
    <w:rsid w:val="007E7125"/>
    <w:rsid w:val="007F0BC0"/>
    <w:rsid w:val="007F100C"/>
    <w:rsid w:val="007F261A"/>
    <w:rsid w:val="007F5BFC"/>
    <w:rsid w:val="007F7B37"/>
    <w:rsid w:val="00803664"/>
    <w:rsid w:val="008054CA"/>
    <w:rsid w:val="00806FE9"/>
    <w:rsid w:val="0081048A"/>
    <w:rsid w:val="008114B9"/>
    <w:rsid w:val="0081169D"/>
    <w:rsid w:val="00811BC7"/>
    <w:rsid w:val="00812510"/>
    <w:rsid w:val="008139BE"/>
    <w:rsid w:val="00813EBA"/>
    <w:rsid w:val="00815F7F"/>
    <w:rsid w:val="00816BE4"/>
    <w:rsid w:val="0082058A"/>
    <w:rsid w:val="0082157E"/>
    <w:rsid w:val="0082198F"/>
    <w:rsid w:val="0082199A"/>
    <w:rsid w:val="008227BA"/>
    <w:rsid w:val="00822E2D"/>
    <w:rsid w:val="00823E53"/>
    <w:rsid w:val="00823E5D"/>
    <w:rsid w:val="008245A5"/>
    <w:rsid w:val="0082777A"/>
    <w:rsid w:val="00830162"/>
    <w:rsid w:val="0083085E"/>
    <w:rsid w:val="00832094"/>
    <w:rsid w:val="00834718"/>
    <w:rsid w:val="00835EAA"/>
    <w:rsid w:val="00837D56"/>
    <w:rsid w:val="008408D4"/>
    <w:rsid w:val="00843B99"/>
    <w:rsid w:val="008461BA"/>
    <w:rsid w:val="00850B5C"/>
    <w:rsid w:val="00851282"/>
    <w:rsid w:val="008559F0"/>
    <w:rsid w:val="00855B1F"/>
    <w:rsid w:val="00860BBF"/>
    <w:rsid w:val="0086297D"/>
    <w:rsid w:val="00863DFF"/>
    <w:rsid w:val="00866692"/>
    <w:rsid w:val="008678B1"/>
    <w:rsid w:val="0087062F"/>
    <w:rsid w:val="00871C88"/>
    <w:rsid w:val="008734F9"/>
    <w:rsid w:val="0087494B"/>
    <w:rsid w:val="00876E83"/>
    <w:rsid w:val="00877343"/>
    <w:rsid w:val="00877A1E"/>
    <w:rsid w:val="00877B7D"/>
    <w:rsid w:val="008802A5"/>
    <w:rsid w:val="00881515"/>
    <w:rsid w:val="00885BF9"/>
    <w:rsid w:val="008902F4"/>
    <w:rsid w:val="0089276E"/>
    <w:rsid w:val="00892A57"/>
    <w:rsid w:val="00895E29"/>
    <w:rsid w:val="00895EBF"/>
    <w:rsid w:val="00896207"/>
    <w:rsid w:val="00896C7D"/>
    <w:rsid w:val="00896F82"/>
    <w:rsid w:val="008A09CB"/>
    <w:rsid w:val="008A12E7"/>
    <w:rsid w:val="008A22CA"/>
    <w:rsid w:val="008A256A"/>
    <w:rsid w:val="008A3F26"/>
    <w:rsid w:val="008A4088"/>
    <w:rsid w:val="008A4DCD"/>
    <w:rsid w:val="008A6CBE"/>
    <w:rsid w:val="008A759D"/>
    <w:rsid w:val="008B18A3"/>
    <w:rsid w:val="008B1F63"/>
    <w:rsid w:val="008B2153"/>
    <w:rsid w:val="008B24C8"/>
    <w:rsid w:val="008B2A34"/>
    <w:rsid w:val="008B4663"/>
    <w:rsid w:val="008B4D8E"/>
    <w:rsid w:val="008B5CAB"/>
    <w:rsid w:val="008B6406"/>
    <w:rsid w:val="008B65E5"/>
    <w:rsid w:val="008C08F2"/>
    <w:rsid w:val="008C1BAC"/>
    <w:rsid w:val="008C2B72"/>
    <w:rsid w:val="008C560E"/>
    <w:rsid w:val="008C60F5"/>
    <w:rsid w:val="008D1E20"/>
    <w:rsid w:val="008D2D43"/>
    <w:rsid w:val="008D36E6"/>
    <w:rsid w:val="008D4596"/>
    <w:rsid w:val="008D6DD1"/>
    <w:rsid w:val="008D7B6C"/>
    <w:rsid w:val="008E3E2A"/>
    <w:rsid w:val="008E44D1"/>
    <w:rsid w:val="008E5205"/>
    <w:rsid w:val="008E6086"/>
    <w:rsid w:val="008E6F60"/>
    <w:rsid w:val="008E6F61"/>
    <w:rsid w:val="008E78C3"/>
    <w:rsid w:val="008E7E6D"/>
    <w:rsid w:val="008F384A"/>
    <w:rsid w:val="008F5B16"/>
    <w:rsid w:val="008F6908"/>
    <w:rsid w:val="00901212"/>
    <w:rsid w:val="0090161D"/>
    <w:rsid w:val="00902F38"/>
    <w:rsid w:val="00904A79"/>
    <w:rsid w:val="00904EA6"/>
    <w:rsid w:val="00904F51"/>
    <w:rsid w:val="00905CC3"/>
    <w:rsid w:val="00906602"/>
    <w:rsid w:val="00906B95"/>
    <w:rsid w:val="00906F2D"/>
    <w:rsid w:val="009077F9"/>
    <w:rsid w:val="009103B2"/>
    <w:rsid w:val="00910E51"/>
    <w:rsid w:val="00911939"/>
    <w:rsid w:val="00914081"/>
    <w:rsid w:val="00916147"/>
    <w:rsid w:val="00917C84"/>
    <w:rsid w:val="00920534"/>
    <w:rsid w:val="00922097"/>
    <w:rsid w:val="00923028"/>
    <w:rsid w:val="00923701"/>
    <w:rsid w:val="00924244"/>
    <w:rsid w:val="009245C3"/>
    <w:rsid w:val="00925670"/>
    <w:rsid w:val="00925E22"/>
    <w:rsid w:val="00926065"/>
    <w:rsid w:val="0093047C"/>
    <w:rsid w:val="00930B74"/>
    <w:rsid w:val="009329BE"/>
    <w:rsid w:val="0093384B"/>
    <w:rsid w:val="009359A4"/>
    <w:rsid w:val="00935D9D"/>
    <w:rsid w:val="00936BDB"/>
    <w:rsid w:val="0093793C"/>
    <w:rsid w:val="009407D0"/>
    <w:rsid w:val="0094082B"/>
    <w:rsid w:val="00942900"/>
    <w:rsid w:val="009447AD"/>
    <w:rsid w:val="009463AF"/>
    <w:rsid w:val="0094722F"/>
    <w:rsid w:val="0095131E"/>
    <w:rsid w:val="00951E83"/>
    <w:rsid w:val="00951F5D"/>
    <w:rsid w:val="00952A86"/>
    <w:rsid w:val="00953E88"/>
    <w:rsid w:val="00955AA8"/>
    <w:rsid w:val="009561B0"/>
    <w:rsid w:val="00956B98"/>
    <w:rsid w:val="00960A21"/>
    <w:rsid w:val="00963168"/>
    <w:rsid w:val="00964D68"/>
    <w:rsid w:val="009726FE"/>
    <w:rsid w:val="00974EF3"/>
    <w:rsid w:val="00976E5C"/>
    <w:rsid w:val="00977453"/>
    <w:rsid w:val="0098002F"/>
    <w:rsid w:val="00981E53"/>
    <w:rsid w:val="00982491"/>
    <w:rsid w:val="00982AF4"/>
    <w:rsid w:val="00982D68"/>
    <w:rsid w:val="00983032"/>
    <w:rsid w:val="00985496"/>
    <w:rsid w:val="00985EF6"/>
    <w:rsid w:val="009874CF"/>
    <w:rsid w:val="00987DC1"/>
    <w:rsid w:val="009907B8"/>
    <w:rsid w:val="00991640"/>
    <w:rsid w:val="00991E06"/>
    <w:rsid w:val="0099256F"/>
    <w:rsid w:val="0099482A"/>
    <w:rsid w:val="0099508D"/>
    <w:rsid w:val="009958D9"/>
    <w:rsid w:val="00995A37"/>
    <w:rsid w:val="009966B7"/>
    <w:rsid w:val="009A2290"/>
    <w:rsid w:val="009A3E66"/>
    <w:rsid w:val="009A4FE0"/>
    <w:rsid w:val="009A74DE"/>
    <w:rsid w:val="009A771A"/>
    <w:rsid w:val="009B042D"/>
    <w:rsid w:val="009B099A"/>
    <w:rsid w:val="009B0FB3"/>
    <w:rsid w:val="009B350E"/>
    <w:rsid w:val="009B548B"/>
    <w:rsid w:val="009B587D"/>
    <w:rsid w:val="009B59FD"/>
    <w:rsid w:val="009B72FE"/>
    <w:rsid w:val="009C0CA3"/>
    <w:rsid w:val="009C1E62"/>
    <w:rsid w:val="009C34BE"/>
    <w:rsid w:val="009C4C3D"/>
    <w:rsid w:val="009C5E68"/>
    <w:rsid w:val="009C5ED5"/>
    <w:rsid w:val="009D1370"/>
    <w:rsid w:val="009D17A9"/>
    <w:rsid w:val="009D1E07"/>
    <w:rsid w:val="009D260A"/>
    <w:rsid w:val="009D513E"/>
    <w:rsid w:val="009E081B"/>
    <w:rsid w:val="009E0E31"/>
    <w:rsid w:val="009E1630"/>
    <w:rsid w:val="009E1ACC"/>
    <w:rsid w:val="009E1FEB"/>
    <w:rsid w:val="009E27B4"/>
    <w:rsid w:val="009E2ECB"/>
    <w:rsid w:val="009E4722"/>
    <w:rsid w:val="009E5991"/>
    <w:rsid w:val="009E63EF"/>
    <w:rsid w:val="009E6550"/>
    <w:rsid w:val="009E6710"/>
    <w:rsid w:val="009E7159"/>
    <w:rsid w:val="009E769B"/>
    <w:rsid w:val="009F013F"/>
    <w:rsid w:val="009F0DAF"/>
    <w:rsid w:val="009F2387"/>
    <w:rsid w:val="009F29A1"/>
    <w:rsid w:val="009F2EDA"/>
    <w:rsid w:val="009F5854"/>
    <w:rsid w:val="009F6601"/>
    <w:rsid w:val="009F778F"/>
    <w:rsid w:val="009F78FC"/>
    <w:rsid w:val="00A0041A"/>
    <w:rsid w:val="00A02A93"/>
    <w:rsid w:val="00A04019"/>
    <w:rsid w:val="00A0412E"/>
    <w:rsid w:val="00A07F6E"/>
    <w:rsid w:val="00A11686"/>
    <w:rsid w:val="00A125B5"/>
    <w:rsid w:val="00A139DB"/>
    <w:rsid w:val="00A139F2"/>
    <w:rsid w:val="00A13D76"/>
    <w:rsid w:val="00A14864"/>
    <w:rsid w:val="00A14A59"/>
    <w:rsid w:val="00A150E5"/>
    <w:rsid w:val="00A15367"/>
    <w:rsid w:val="00A15B65"/>
    <w:rsid w:val="00A15B69"/>
    <w:rsid w:val="00A16618"/>
    <w:rsid w:val="00A166AF"/>
    <w:rsid w:val="00A16FB7"/>
    <w:rsid w:val="00A17A7D"/>
    <w:rsid w:val="00A2074D"/>
    <w:rsid w:val="00A21188"/>
    <w:rsid w:val="00A21A43"/>
    <w:rsid w:val="00A24BE5"/>
    <w:rsid w:val="00A25193"/>
    <w:rsid w:val="00A25485"/>
    <w:rsid w:val="00A311A4"/>
    <w:rsid w:val="00A3169C"/>
    <w:rsid w:val="00A3253A"/>
    <w:rsid w:val="00A33331"/>
    <w:rsid w:val="00A336FB"/>
    <w:rsid w:val="00A34661"/>
    <w:rsid w:val="00A34729"/>
    <w:rsid w:val="00A40887"/>
    <w:rsid w:val="00A41029"/>
    <w:rsid w:val="00A41A6D"/>
    <w:rsid w:val="00A4379C"/>
    <w:rsid w:val="00A44CE0"/>
    <w:rsid w:val="00A453D3"/>
    <w:rsid w:val="00A453DF"/>
    <w:rsid w:val="00A47418"/>
    <w:rsid w:val="00A47989"/>
    <w:rsid w:val="00A507FE"/>
    <w:rsid w:val="00A52155"/>
    <w:rsid w:val="00A5498F"/>
    <w:rsid w:val="00A56D16"/>
    <w:rsid w:val="00A5784B"/>
    <w:rsid w:val="00A57CA0"/>
    <w:rsid w:val="00A65B1F"/>
    <w:rsid w:val="00A66567"/>
    <w:rsid w:val="00A67D58"/>
    <w:rsid w:val="00A67FD5"/>
    <w:rsid w:val="00A72742"/>
    <w:rsid w:val="00A732AC"/>
    <w:rsid w:val="00A74988"/>
    <w:rsid w:val="00A76754"/>
    <w:rsid w:val="00A803B4"/>
    <w:rsid w:val="00A818CE"/>
    <w:rsid w:val="00A8329B"/>
    <w:rsid w:val="00A835A5"/>
    <w:rsid w:val="00A84759"/>
    <w:rsid w:val="00A8701D"/>
    <w:rsid w:val="00A87D14"/>
    <w:rsid w:val="00A9001E"/>
    <w:rsid w:val="00A904C8"/>
    <w:rsid w:val="00A91408"/>
    <w:rsid w:val="00A91A04"/>
    <w:rsid w:val="00A91D8B"/>
    <w:rsid w:val="00A929D2"/>
    <w:rsid w:val="00A94C53"/>
    <w:rsid w:val="00A959A9"/>
    <w:rsid w:val="00A97255"/>
    <w:rsid w:val="00A979C6"/>
    <w:rsid w:val="00A97A9D"/>
    <w:rsid w:val="00A97DF1"/>
    <w:rsid w:val="00AA1761"/>
    <w:rsid w:val="00AA1CEF"/>
    <w:rsid w:val="00AA3B19"/>
    <w:rsid w:val="00AA5EC3"/>
    <w:rsid w:val="00AA62BB"/>
    <w:rsid w:val="00AA76A4"/>
    <w:rsid w:val="00AB0AB9"/>
    <w:rsid w:val="00AB1FC2"/>
    <w:rsid w:val="00AB3263"/>
    <w:rsid w:val="00AB4367"/>
    <w:rsid w:val="00AB43D7"/>
    <w:rsid w:val="00AB598A"/>
    <w:rsid w:val="00AB6235"/>
    <w:rsid w:val="00AB67C8"/>
    <w:rsid w:val="00AB729F"/>
    <w:rsid w:val="00AC046C"/>
    <w:rsid w:val="00AC127A"/>
    <w:rsid w:val="00AC1582"/>
    <w:rsid w:val="00AC20A7"/>
    <w:rsid w:val="00AC272A"/>
    <w:rsid w:val="00AC2F1B"/>
    <w:rsid w:val="00AC36AF"/>
    <w:rsid w:val="00AC387A"/>
    <w:rsid w:val="00AC3C01"/>
    <w:rsid w:val="00AC514F"/>
    <w:rsid w:val="00AC6613"/>
    <w:rsid w:val="00AD1BA9"/>
    <w:rsid w:val="00AD1F8B"/>
    <w:rsid w:val="00AD2547"/>
    <w:rsid w:val="00AD2A08"/>
    <w:rsid w:val="00AD42C2"/>
    <w:rsid w:val="00AD740C"/>
    <w:rsid w:val="00AD7C24"/>
    <w:rsid w:val="00AD7D01"/>
    <w:rsid w:val="00AE2298"/>
    <w:rsid w:val="00AE269B"/>
    <w:rsid w:val="00AE4DE8"/>
    <w:rsid w:val="00AE5328"/>
    <w:rsid w:val="00AE5BA7"/>
    <w:rsid w:val="00AE6C3D"/>
    <w:rsid w:val="00AE7D14"/>
    <w:rsid w:val="00AF35E2"/>
    <w:rsid w:val="00AF374B"/>
    <w:rsid w:val="00AF3BD2"/>
    <w:rsid w:val="00AF4CC2"/>
    <w:rsid w:val="00AF5047"/>
    <w:rsid w:val="00AF5441"/>
    <w:rsid w:val="00AF726C"/>
    <w:rsid w:val="00B01FB0"/>
    <w:rsid w:val="00B029CA"/>
    <w:rsid w:val="00B02A90"/>
    <w:rsid w:val="00B02EF1"/>
    <w:rsid w:val="00B032D0"/>
    <w:rsid w:val="00B03544"/>
    <w:rsid w:val="00B07934"/>
    <w:rsid w:val="00B104D9"/>
    <w:rsid w:val="00B10879"/>
    <w:rsid w:val="00B13F20"/>
    <w:rsid w:val="00B17166"/>
    <w:rsid w:val="00B20AF6"/>
    <w:rsid w:val="00B20D4C"/>
    <w:rsid w:val="00B23A40"/>
    <w:rsid w:val="00B246AC"/>
    <w:rsid w:val="00B253A1"/>
    <w:rsid w:val="00B32FDB"/>
    <w:rsid w:val="00B33171"/>
    <w:rsid w:val="00B3392F"/>
    <w:rsid w:val="00B34B5E"/>
    <w:rsid w:val="00B35402"/>
    <w:rsid w:val="00B37CF7"/>
    <w:rsid w:val="00B37E80"/>
    <w:rsid w:val="00B4021D"/>
    <w:rsid w:val="00B40267"/>
    <w:rsid w:val="00B409C0"/>
    <w:rsid w:val="00B40BB2"/>
    <w:rsid w:val="00B40DF0"/>
    <w:rsid w:val="00B41CDE"/>
    <w:rsid w:val="00B42C3C"/>
    <w:rsid w:val="00B4306B"/>
    <w:rsid w:val="00B4384C"/>
    <w:rsid w:val="00B45D62"/>
    <w:rsid w:val="00B47066"/>
    <w:rsid w:val="00B47101"/>
    <w:rsid w:val="00B47264"/>
    <w:rsid w:val="00B47F00"/>
    <w:rsid w:val="00B515ED"/>
    <w:rsid w:val="00B53442"/>
    <w:rsid w:val="00B53937"/>
    <w:rsid w:val="00B54FFF"/>
    <w:rsid w:val="00B55A45"/>
    <w:rsid w:val="00B56F3D"/>
    <w:rsid w:val="00B5724A"/>
    <w:rsid w:val="00B572A2"/>
    <w:rsid w:val="00B575C7"/>
    <w:rsid w:val="00B578A9"/>
    <w:rsid w:val="00B6008D"/>
    <w:rsid w:val="00B63504"/>
    <w:rsid w:val="00B63F6E"/>
    <w:rsid w:val="00B642B5"/>
    <w:rsid w:val="00B64EC5"/>
    <w:rsid w:val="00B65799"/>
    <w:rsid w:val="00B65B31"/>
    <w:rsid w:val="00B65F65"/>
    <w:rsid w:val="00B67E13"/>
    <w:rsid w:val="00B713B9"/>
    <w:rsid w:val="00B7236F"/>
    <w:rsid w:val="00B7266B"/>
    <w:rsid w:val="00B72D63"/>
    <w:rsid w:val="00B7379C"/>
    <w:rsid w:val="00B74215"/>
    <w:rsid w:val="00B74342"/>
    <w:rsid w:val="00B75812"/>
    <w:rsid w:val="00B75CA0"/>
    <w:rsid w:val="00B77FB0"/>
    <w:rsid w:val="00B8158E"/>
    <w:rsid w:val="00B816ED"/>
    <w:rsid w:val="00B81C8D"/>
    <w:rsid w:val="00B82206"/>
    <w:rsid w:val="00B82C2C"/>
    <w:rsid w:val="00B82DA3"/>
    <w:rsid w:val="00B831BE"/>
    <w:rsid w:val="00B84A68"/>
    <w:rsid w:val="00B84E0E"/>
    <w:rsid w:val="00B85C3F"/>
    <w:rsid w:val="00B86FD7"/>
    <w:rsid w:val="00B87DCA"/>
    <w:rsid w:val="00B90119"/>
    <w:rsid w:val="00B9267B"/>
    <w:rsid w:val="00B93BB3"/>
    <w:rsid w:val="00B95E1C"/>
    <w:rsid w:val="00B9672D"/>
    <w:rsid w:val="00B9692D"/>
    <w:rsid w:val="00BA0A1B"/>
    <w:rsid w:val="00BA26AE"/>
    <w:rsid w:val="00BA2932"/>
    <w:rsid w:val="00BA4FE3"/>
    <w:rsid w:val="00BA6F7D"/>
    <w:rsid w:val="00BA75BA"/>
    <w:rsid w:val="00BB0E98"/>
    <w:rsid w:val="00BB0EF7"/>
    <w:rsid w:val="00BB12E9"/>
    <w:rsid w:val="00BB1ECE"/>
    <w:rsid w:val="00BB2151"/>
    <w:rsid w:val="00BB2229"/>
    <w:rsid w:val="00BB2280"/>
    <w:rsid w:val="00BB3B56"/>
    <w:rsid w:val="00BC0E81"/>
    <w:rsid w:val="00BC1960"/>
    <w:rsid w:val="00BC1F76"/>
    <w:rsid w:val="00BC208D"/>
    <w:rsid w:val="00BC2480"/>
    <w:rsid w:val="00BC5FFD"/>
    <w:rsid w:val="00BC6246"/>
    <w:rsid w:val="00BC6696"/>
    <w:rsid w:val="00BC7974"/>
    <w:rsid w:val="00BD07AF"/>
    <w:rsid w:val="00BD1E30"/>
    <w:rsid w:val="00BD1F2E"/>
    <w:rsid w:val="00BD1FB5"/>
    <w:rsid w:val="00BD237C"/>
    <w:rsid w:val="00BD2F79"/>
    <w:rsid w:val="00BD34AC"/>
    <w:rsid w:val="00BD3D60"/>
    <w:rsid w:val="00BD5057"/>
    <w:rsid w:val="00BE14E6"/>
    <w:rsid w:val="00BE17DE"/>
    <w:rsid w:val="00BE312C"/>
    <w:rsid w:val="00BE3EE6"/>
    <w:rsid w:val="00BE45E1"/>
    <w:rsid w:val="00BE4D70"/>
    <w:rsid w:val="00BE7B3F"/>
    <w:rsid w:val="00BF15E7"/>
    <w:rsid w:val="00BF19F7"/>
    <w:rsid w:val="00BF21F7"/>
    <w:rsid w:val="00BF496C"/>
    <w:rsid w:val="00BF5FDD"/>
    <w:rsid w:val="00BF641D"/>
    <w:rsid w:val="00BF6A63"/>
    <w:rsid w:val="00BF6AB3"/>
    <w:rsid w:val="00BF6B4F"/>
    <w:rsid w:val="00BF7715"/>
    <w:rsid w:val="00C006F6"/>
    <w:rsid w:val="00C01F6C"/>
    <w:rsid w:val="00C03727"/>
    <w:rsid w:val="00C037A9"/>
    <w:rsid w:val="00C05674"/>
    <w:rsid w:val="00C115A0"/>
    <w:rsid w:val="00C1309F"/>
    <w:rsid w:val="00C15C8E"/>
    <w:rsid w:val="00C16124"/>
    <w:rsid w:val="00C2033D"/>
    <w:rsid w:val="00C20FEC"/>
    <w:rsid w:val="00C218A0"/>
    <w:rsid w:val="00C223A0"/>
    <w:rsid w:val="00C2402D"/>
    <w:rsid w:val="00C2403C"/>
    <w:rsid w:val="00C240EA"/>
    <w:rsid w:val="00C24E19"/>
    <w:rsid w:val="00C30E39"/>
    <w:rsid w:val="00C30F90"/>
    <w:rsid w:val="00C31164"/>
    <w:rsid w:val="00C34252"/>
    <w:rsid w:val="00C34A31"/>
    <w:rsid w:val="00C34B34"/>
    <w:rsid w:val="00C409B1"/>
    <w:rsid w:val="00C40A72"/>
    <w:rsid w:val="00C4110C"/>
    <w:rsid w:val="00C41BAE"/>
    <w:rsid w:val="00C4290F"/>
    <w:rsid w:val="00C43617"/>
    <w:rsid w:val="00C441FC"/>
    <w:rsid w:val="00C45D91"/>
    <w:rsid w:val="00C47A26"/>
    <w:rsid w:val="00C47E22"/>
    <w:rsid w:val="00C500AF"/>
    <w:rsid w:val="00C51071"/>
    <w:rsid w:val="00C5115F"/>
    <w:rsid w:val="00C511A1"/>
    <w:rsid w:val="00C5245A"/>
    <w:rsid w:val="00C5273D"/>
    <w:rsid w:val="00C5278F"/>
    <w:rsid w:val="00C52B0A"/>
    <w:rsid w:val="00C52F46"/>
    <w:rsid w:val="00C53DC7"/>
    <w:rsid w:val="00C56D05"/>
    <w:rsid w:val="00C56F0A"/>
    <w:rsid w:val="00C56FF8"/>
    <w:rsid w:val="00C6067D"/>
    <w:rsid w:val="00C6074B"/>
    <w:rsid w:val="00C60DD4"/>
    <w:rsid w:val="00C615A7"/>
    <w:rsid w:val="00C61E84"/>
    <w:rsid w:val="00C6226F"/>
    <w:rsid w:val="00C62762"/>
    <w:rsid w:val="00C629DD"/>
    <w:rsid w:val="00C634B2"/>
    <w:rsid w:val="00C64169"/>
    <w:rsid w:val="00C649BD"/>
    <w:rsid w:val="00C655A0"/>
    <w:rsid w:val="00C65AD2"/>
    <w:rsid w:val="00C70623"/>
    <w:rsid w:val="00C70877"/>
    <w:rsid w:val="00C70C0B"/>
    <w:rsid w:val="00C715C4"/>
    <w:rsid w:val="00C72421"/>
    <w:rsid w:val="00C72841"/>
    <w:rsid w:val="00C75B59"/>
    <w:rsid w:val="00C76FC0"/>
    <w:rsid w:val="00C80734"/>
    <w:rsid w:val="00C807E8"/>
    <w:rsid w:val="00C81AC9"/>
    <w:rsid w:val="00C825B6"/>
    <w:rsid w:val="00C84693"/>
    <w:rsid w:val="00C86D60"/>
    <w:rsid w:val="00C902D7"/>
    <w:rsid w:val="00C92318"/>
    <w:rsid w:val="00C92556"/>
    <w:rsid w:val="00C92B8F"/>
    <w:rsid w:val="00C937D4"/>
    <w:rsid w:val="00C94315"/>
    <w:rsid w:val="00C9475B"/>
    <w:rsid w:val="00C948E6"/>
    <w:rsid w:val="00C949EA"/>
    <w:rsid w:val="00C94BEE"/>
    <w:rsid w:val="00C95623"/>
    <w:rsid w:val="00C9576A"/>
    <w:rsid w:val="00CA057B"/>
    <w:rsid w:val="00CA4731"/>
    <w:rsid w:val="00CA486F"/>
    <w:rsid w:val="00CA521F"/>
    <w:rsid w:val="00CB0617"/>
    <w:rsid w:val="00CB0A52"/>
    <w:rsid w:val="00CB0DBA"/>
    <w:rsid w:val="00CB1BF8"/>
    <w:rsid w:val="00CB4923"/>
    <w:rsid w:val="00CB76BE"/>
    <w:rsid w:val="00CC05EF"/>
    <w:rsid w:val="00CC0E3D"/>
    <w:rsid w:val="00CC12FB"/>
    <w:rsid w:val="00CC2319"/>
    <w:rsid w:val="00CC37F4"/>
    <w:rsid w:val="00CC3DAE"/>
    <w:rsid w:val="00CC709A"/>
    <w:rsid w:val="00CC75A1"/>
    <w:rsid w:val="00CD0141"/>
    <w:rsid w:val="00CD06BA"/>
    <w:rsid w:val="00CD1E8C"/>
    <w:rsid w:val="00CD33F9"/>
    <w:rsid w:val="00CD3955"/>
    <w:rsid w:val="00CD4D0D"/>
    <w:rsid w:val="00CD51B9"/>
    <w:rsid w:val="00CD55AE"/>
    <w:rsid w:val="00CD5B55"/>
    <w:rsid w:val="00CD5DDE"/>
    <w:rsid w:val="00CD6845"/>
    <w:rsid w:val="00CD728B"/>
    <w:rsid w:val="00CD7F18"/>
    <w:rsid w:val="00CE08FF"/>
    <w:rsid w:val="00CE0AAA"/>
    <w:rsid w:val="00CE0BC2"/>
    <w:rsid w:val="00CE1B54"/>
    <w:rsid w:val="00CE2A58"/>
    <w:rsid w:val="00CE3A15"/>
    <w:rsid w:val="00CE4A48"/>
    <w:rsid w:val="00CE68A7"/>
    <w:rsid w:val="00CE6DF3"/>
    <w:rsid w:val="00CE7D65"/>
    <w:rsid w:val="00CF1A21"/>
    <w:rsid w:val="00CF2631"/>
    <w:rsid w:val="00CF3969"/>
    <w:rsid w:val="00CF3D70"/>
    <w:rsid w:val="00CF48C5"/>
    <w:rsid w:val="00CF7029"/>
    <w:rsid w:val="00D0459B"/>
    <w:rsid w:val="00D051BF"/>
    <w:rsid w:val="00D05C85"/>
    <w:rsid w:val="00D0747B"/>
    <w:rsid w:val="00D07CE3"/>
    <w:rsid w:val="00D11527"/>
    <w:rsid w:val="00D12D71"/>
    <w:rsid w:val="00D12F10"/>
    <w:rsid w:val="00D14A41"/>
    <w:rsid w:val="00D15A6D"/>
    <w:rsid w:val="00D15F19"/>
    <w:rsid w:val="00D21091"/>
    <w:rsid w:val="00D2112B"/>
    <w:rsid w:val="00D21990"/>
    <w:rsid w:val="00D23F07"/>
    <w:rsid w:val="00D2477F"/>
    <w:rsid w:val="00D24E6E"/>
    <w:rsid w:val="00D25B89"/>
    <w:rsid w:val="00D2636C"/>
    <w:rsid w:val="00D26962"/>
    <w:rsid w:val="00D27A76"/>
    <w:rsid w:val="00D303A3"/>
    <w:rsid w:val="00D321C2"/>
    <w:rsid w:val="00D32F0C"/>
    <w:rsid w:val="00D35167"/>
    <w:rsid w:val="00D373F3"/>
    <w:rsid w:val="00D401F4"/>
    <w:rsid w:val="00D40F75"/>
    <w:rsid w:val="00D41A1D"/>
    <w:rsid w:val="00D42C4B"/>
    <w:rsid w:val="00D43585"/>
    <w:rsid w:val="00D44436"/>
    <w:rsid w:val="00D44A12"/>
    <w:rsid w:val="00D44A4E"/>
    <w:rsid w:val="00D44FF0"/>
    <w:rsid w:val="00D45279"/>
    <w:rsid w:val="00D4575A"/>
    <w:rsid w:val="00D45AFA"/>
    <w:rsid w:val="00D465C6"/>
    <w:rsid w:val="00D46C79"/>
    <w:rsid w:val="00D500A2"/>
    <w:rsid w:val="00D52B0D"/>
    <w:rsid w:val="00D52C1E"/>
    <w:rsid w:val="00D52C84"/>
    <w:rsid w:val="00D5423D"/>
    <w:rsid w:val="00D546B3"/>
    <w:rsid w:val="00D549B2"/>
    <w:rsid w:val="00D54BEC"/>
    <w:rsid w:val="00D573FD"/>
    <w:rsid w:val="00D57B49"/>
    <w:rsid w:val="00D61532"/>
    <w:rsid w:val="00D620DF"/>
    <w:rsid w:val="00D62844"/>
    <w:rsid w:val="00D62A2A"/>
    <w:rsid w:val="00D630D9"/>
    <w:rsid w:val="00D633E5"/>
    <w:rsid w:val="00D63592"/>
    <w:rsid w:val="00D6403C"/>
    <w:rsid w:val="00D65B69"/>
    <w:rsid w:val="00D702B3"/>
    <w:rsid w:val="00D703AC"/>
    <w:rsid w:val="00D7057C"/>
    <w:rsid w:val="00D70C0F"/>
    <w:rsid w:val="00D74894"/>
    <w:rsid w:val="00D774B9"/>
    <w:rsid w:val="00D801F2"/>
    <w:rsid w:val="00D80D2F"/>
    <w:rsid w:val="00D81A8A"/>
    <w:rsid w:val="00D8363B"/>
    <w:rsid w:val="00D85AB3"/>
    <w:rsid w:val="00D85D18"/>
    <w:rsid w:val="00D85DD4"/>
    <w:rsid w:val="00D86D6D"/>
    <w:rsid w:val="00D871F0"/>
    <w:rsid w:val="00D87FDA"/>
    <w:rsid w:val="00D901C1"/>
    <w:rsid w:val="00D90461"/>
    <w:rsid w:val="00D91C0B"/>
    <w:rsid w:val="00D92ACE"/>
    <w:rsid w:val="00D938DC"/>
    <w:rsid w:val="00D9433A"/>
    <w:rsid w:val="00D943F2"/>
    <w:rsid w:val="00D95441"/>
    <w:rsid w:val="00D95B9B"/>
    <w:rsid w:val="00D96207"/>
    <w:rsid w:val="00D968EE"/>
    <w:rsid w:val="00DA4CAC"/>
    <w:rsid w:val="00DA5A09"/>
    <w:rsid w:val="00DA633E"/>
    <w:rsid w:val="00DA637C"/>
    <w:rsid w:val="00DA6E3A"/>
    <w:rsid w:val="00DA70F4"/>
    <w:rsid w:val="00DA76DF"/>
    <w:rsid w:val="00DA7C6C"/>
    <w:rsid w:val="00DB0C6C"/>
    <w:rsid w:val="00DB1315"/>
    <w:rsid w:val="00DB3895"/>
    <w:rsid w:val="00DB3A85"/>
    <w:rsid w:val="00DB7420"/>
    <w:rsid w:val="00DC006B"/>
    <w:rsid w:val="00DC08EB"/>
    <w:rsid w:val="00DC1779"/>
    <w:rsid w:val="00DC2196"/>
    <w:rsid w:val="00DC25B8"/>
    <w:rsid w:val="00DC2879"/>
    <w:rsid w:val="00DC3749"/>
    <w:rsid w:val="00DC40A0"/>
    <w:rsid w:val="00DC4C8D"/>
    <w:rsid w:val="00DC5247"/>
    <w:rsid w:val="00DC52DB"/>
    <w:rsid w:val="00DC7196"/>
    <w:rsid w:val="00DC77B4"/>
    <w:rsid w:val="00DC7BD8"/>
    <w:rsid w:val="00DD01A2"/>
    <w:rsid w:val="00DD0328"/>
    <w:rsid w:val="00DD11AB"/>
    <w:rsid w:val="00DD1C7E"/>
    <w:rsid w:val="00DD3BB3"/>
    <w:rsid w:val="00DD3CFD"/>
    <w:rsid w:val="00DD4AAD"/>
    <w:rsid w:val="00DE0561"/>
    <w:rsid w:val="00DE0F55"/>
    <w:rsid w:val="00DE24DF"/>
    <w:rsid w:val="00DE27E8"/>
    <w:rsid w:val="00DE2AF1"/>
    <w:rsid w:val="00DE3B57"/>
    <w:rsid w:val="00DE4891"/>
    <w:rsid w:val="00DE6840"/>
    <w:rsid w:val="00DE6AA5"/>
    <w:rsid w:val="00DE7267"/>
    <w:rsid w:val="00DE7C1C"/>
    <w:rsid w:val="00DF0A2F"/>
    <w:rsid w:val="00DF17B8"/>
    <w:rsid w:val="00DF1828"/>
    <w:rsid w:val="00DF21FF"/>
    <w:rsid w:val="00DF31C9"/>
    <w:rsid w:val="00DF3A46"/>
    <w:rsid w:val="00DF3A53"/>
    <w:rsid w:val="00DF68DF"/>
    <w:rsid w:val="00DF69B5"/>
    <w:rsid w:val="00DF6D95"/>
    <w:rsid w:val="00E0016C"/>
    <w:rsid w:val="00E0070C"/>
    <w:rsid w:val="00E00A69"/>
    <w:rsid w:val="00E00C36"/>
    <w:rsid w:val="00E04EC2"/>
    <w:rsid w:val="00E0530A"/>
    <w:rsid w:val="00E0760B"/>
    <w:rsid w:val="00E11BB6"/>
    <w:rsid w:val="00E12011"/>
    <w:rsid w:val="00E14D82"/>
    <w:rsid w:val="00E15F66"/>
    <w:rsid w:val="00E1650C"/>
    <w:rsid w:val="00E176A5"/>
    <w:rsid w:val="00E21770"/>
    <w:rsid w:val="00E21773"/>
    <w:rsid w:val="00E22397"/>
    <w:rsid w:val="00E35952"/>
    <w:rsid w:val="00E40391"/>
    <w:rsid w:val="00E40AC9"/>
    <w:rsid w:val="00E41D6B"/>
    <w:rsid w:val="00E4261E"/>
    <w:rsid w:val="00E44578"/>
    <w:rsid w:val="00E44DBD"/>
    <w:rsid w:val="00E459FC"/>
    <w:rsid w:val="00E46981"/>
    <w:rsid w:val="00E50471"/>
    <w:rsid w:val="00E507F6"/>
    <w:rsid w:val="00E50CD5"/>
    <w:rsid w:val="00E51A00"/>
    <w:rsid w:val="00E52C66"/>
    <w:rsid w:val="00E53884"/>
    <w:rsid w:val="00E53C87"/>
    <w:rsid w:val="00E54277"/>
    <w:rsid w:val="00E57920"/>
    <w:rsid w:val="00E62FD2"/>
    <w:rsid w:val="00E63256"/>
    <w:rsid w:val="00E635D3"/>
    <w:rsid w:val="00E64956"/>
    <w:rsid w:val="00E65202"/>
    <w:rsid w:val="00E65910"/>
    <w:rsid w:val="00E66002"/>
    <w:rsid w:val="00E66889"/>
    <w:rsid w:val="00E66BBB"/>
    <w:rsid w:val="00E70A67"/>
    <w:rsid w:val="00E72347"/>
    <w:rsid w:val="00E7427D"/>
    <w:rsid w:val="00E75CE2"/>
    <w:rsid w:val="00E7758D"/>
    <w:rsid w:val="00E810F8"/>
    <w:rsid w:val="00E813FE"/>
    <w:rsid w:val="00E82124"/>
    <w:rsid w:val="00E8272F"/>
    <w:rsid w:val="00E83F11"/>
    <w:rsid w:val="00E85B8B"/>
    <w:rsid w:val="00E86FF5"/>
    <w:rsid w:val="00E91C7F"/>
    <w:rsid w:val="00E93F1A"/>
    <w:rsid w:val="00E95C41"/>
    <w:rsid w:val="00E9647A"/>
    <w:rsid w:val="00E96AC0"/>
    <w:rsid w:val="00EA0567"/>
    <w:rsid w:val="00EA0632"/>
    <w:rsid w:val="00EA2B34"/>
    <w:rsid w:val="00EA3C05"/>
    <w:rsid w:val="00EA4452"/>
    <w:rsid w:val="00EA4A8B"/>
    <w:rsid w:val="00EA5520"/>
    <w:rsid w:val="00EA56D1"/>
    <w:rsid w:val="00EA56F2"/>
    <w:rsid w:val="00EA5C87"/>
    <w:rsid w:val="00EA62B5"/>
    <w:rsid w:val="00EA7316"/>
    <w:rsid w:val="00EB0311"/>
    <w:rsid w:val="00EB0763"/>
    <w:rsid w:val="00EB0AB1"/>
    <w:rsid w:val="00EB26EF"/>
    <w:rsid w:val="00EB2807"/>
    <w:rsid w:val="00EB2FEB"/>
    <w:rsid w:val="00EB4108"/>
    <w:rsid w:val="00EB4E56"/>
    <w:rsid w:val="00EB5C66"/>
    <w:rsid w:val="00EB6EF1"/>
    <w:rsid w:val="00EB7294"/>
    <w:rsid w:val="00EC09C6"/>
    <w:rsid w:val="00EC1C16"/>
    <w:rsid w:val="00EC1D6A"/>
    <w:rsid w:val="00EC2674"/>
    <w:rsid w:val="00EC6B84"/>
    <w:rsid w:val="00ED0780"/>
    <w:rsid w:val="00ED0929"/>
    <w:rsid w:val="00ED2827"/>
    <w:rsid w:val="00ED2B5C"/>
    <w:rsid w:val="00ED3769"/>
    <w:rsid w:val="00ED3FEF"/>
    <w:rsid w:val="00ED4299"/>
    <w:rsid w:val="00ED4946"/>
    <w:rsid w:val="00ED49AC"/>
    <w:rsid w:val="00ED4E73"/>
    <w:rsid w:val="00ED4F8A"/>
    <w:rsid w:val="00ED5483"/>
    <w:rsid w:val="00ED5961"/>
    <w:rsid w:val="00EE343C"/>
    <w:rsid w:val="00EE39D5"/>
    <w:rsid w:val="00EE6029"/>
    <w:rsid w:val="00EE677A"/>
    <w:rsid w:val="00EE6859"/>
    <w:rsid w:val="00EE6BEC"/>
    <w:rsid w:val="00EE7D5A"/>
    <w:rsid w:val="00EF08B9"/>
    <w:rsid w:val="00EF4036"/>
    <w:rsid w:val="00EF41D3"/>
    <w:rsid w:val="00EF55F3"/>
    <w:rsid w:val="00EF686C"/>
    <w:rsid w:val="00EF7020"/>
    <w:rsid w:val="00F00469"/>
    <w:rsid w:val="00F007E1"/>
    <w:rsid w:val="00F01FB3"/>
    <w:rsid w:val="00F0522C"/>
    <w:rsid w:val="00F07657"/>
    <w:rsid w:val="00F116B3"/>
    <w:rsid w:val="00F11BB6"/>
    <w:rsid w:val="00F12E60"/>
    <w:rsid w:val="00F13268"/>
    <w:rsid w:val="00F21A73"/>
    <w:rsid w:val="00F24DE1"/>
    <w:rsid w:val="00F25F11"/>
    <w:rsid w:val="00F25F29"/>
    <w:rsid w:val="00F26514"/>
    <w:rsid w:val="00F26B28"/>
    <w:rsid w:val="00F26BFF"/>
    <w:rsid w:val="00F26E7C"/>
    <w:rsid w:val="00F26E83"/>
    <w:rsid w:val="00F26EF7"/>
    <w:rsid w:val="00F30607"/>
    <w:rsid w:val="00F31242"/>
    <w:rsid w:val="00F31CC7"/>
    <w:rsid w:val="00F325B4"/>
    <w:rsid w:val="00F35235"/>
    <w:rsid w:val="00F36331"/>
    <w:rsid w:val="00F367C3"/>
    <w:rsid w:val="00F3706E"/>
    <w:rsid w:val="00F37FF3"/>
    <w:rsid w:val="00F418AA"/>
    <w:rsid w:val="00F44A12"/>
    <w:rsid w:val="00F44B73"/>
    <w:rsid w:val="00F454B2"/>
    <w:rsid w:val="00F464E6"/>
    <w:rsid w:val="00F4736C"/>
    <w:rsid w:val="00F47780"/>
    <w:rsid w:val="00F501A5"/>
    <w:rsid w:val="00F50601"/>
    <w:rsid w:val="00F526E5"/>
    <w:rsid w:val="00F52E3E"/>
    <w:rsid w:val="00F5493F"/>
    <w:rsid w:val="00F552DD"/>
    <w:rsid w:val="00F60D1E"/>
    <w:rsid w:val="00F627E8"/>
    <w:rsid w:val="00F62C45"/>
    <w:rsid w:val="00F647F9"/>
    <w:rsid w:val="00F64D69"/>
    <w:rsid w:val="00F65950"/>
    <w:rsid w:val="00F65D64"/>
    <w:rsid w:val="00F661C9"/>
    <w:rsid w:val="00F66600"/>
    <w:rsid w:val="00F70447"/>
    <w:rsid w:val="00F71E79"/>
    <w:rsid w:val="00F72A7F"/>
    <w:rsid w:val="00F76A11"/>
    <w:rsid w:val="00F8152F"/>
    <w:rsid w:val="00F81E78"/>
    <w:rsid w:val="00F83012"/>
    <w:rsid w:val="00F834BD"/>
    <w:rsid w:val="00F83BD9"/>
    <w:rsid w:val="00F842D3"/>
    <w:rsid w:val="00F87281"/>
    <w:rsid w:val="00F87A0B"/>
    <w:rsid w:val="00F91006"/>
    <w:rsid w:val="00F91B90"/>
    <w:rsid w:val="00F92342"/>
    <w:rsid w:val="00F92BEF"/>
    <w:rsid w:val="00F92F5F"/>
    <w:rsid w:val="00F9345B"/>
    <w:rsid w:val="00F93D3B"/>
    <w:rsid w:val="00F956E1"/>
    <w:rsid w:val="00F96E0D"/>
    <w:rsid w:val="00F96F12"/>
    <w:rsid w:val="00F970CA"/>
    <w:rsid w:val="00F9718B"/>
    <w:rsid w:val="00F97354"/>
    <w:rsid w:val="00FA065F"/>
    <w:rsid w:val="00FA0C4C"/>
    <w:rsid w:val="00FA2607"/>
    <w:rsid w:val="00FA2845"/>
    <w:rsid w:val="00FA44F7"/>
    <w:rsid w:val="00FB0B7B"/>
    <w:rsid w:val="00FB1846"/>
    <w:rsid w:val="00FB4E41"/>
    <w:rsid w:val="00FB6086"/>
    <w:rsid w:val="00FC3E03"/>
    <w:rsid w:val="00FC45A4"/>
    <w:rsid w:val="00FC4EC9"/>
    <w:rsid w:val="00FC763C"/>
    <w:rsid w:val="00FD0E06"/>
    <w:rsid w:val="00FD5617"/>
    <w:rsid w:val="00FD5A34"/>
    <w:rsid w:val="00FD64BA"/>
    <w:rsid w:val="00FD7E4F"/>
    <w:rsid w:val="00FE0846"/>
    <w:rsid w:val="00FE1DAA"/>
    <w:rsid w:val="00FE20E1"/>
    <w:rsid w:val="00FE243F"/>
    <w:rsid w:val="00FE27DF"/>
    <w:rsid w:val="00FE395E"/>
    <w:rsid w:val="00FE5149"/>
    <w:rsid w:val="00FE5729"/>
    <w:rsid w:val="00FE5921"/>
    <w:rsid w:val="00FF0262"/>
    <w:rsid w:val="00FF3442"/>
    <w:rsid w:val="00FF4630"/>
    <w:rsid w:val="00FF5322"/>
    <w:rsid w:val="00FF5790"/>
    <w:rsid w:val="00FF7448"/>
    <w:rsid w:val="05D11193"/>
    <w:rsid w:val="17470E00"/>
    <w:rsid w:val="1ADC9B3D"/>
    <w:rsid w:val="1D2C3A0C"/>
    <w:rsid w:val="1D2D5DC5"/>
    <w:rsid w:val="2445BFA0"/>
    <w:rsid w:val="292F386D"/>
    <w:rsid w:val="31D527AD"/>
    <w:rsid w:val="34637D5C"/>
    <w:rsid w:val="347132D9"/>
    <w:rsid w:val="3710B98B"/>
    <w:rsid w:val="37FE349D"/>
    <w:rsid w:val="3C14E6D6"/>
    <w:rsid w:val="3C654770"/>
    <w:rsid w:val="4BCA6DAC"/>
    <w:rsid w:val="4DE22FD0"/>
    <w:rsid w:val="4E5AB93B"/>
    <w:rsid w:val="4E938B8A"/>
    <w:rsid w:val="560E5FD2"/>
    <w:rsid w:val="564A6D1C"/>
    <w:rsid w:val="5AF369F8"/>
    <w:rsid w:val="5EFAA925"/>
    <w:rsid w:val="60C3014E"/>
    <w:rsid w:val="61011F5F"/>
    <w:rsid w:val="63CA94EE"/>
    <w:rsid w:val="66B38BCE"/>
    <w:rsid w:val="68D38633"/>
    <w:rsid w:val="6B2540BD"/>
    <w:rsid w:val="6D31B1BF"/>
    <w:rsid w:val="6DDDB93A"/>
    <w:rsid w:val="7CE2C3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99C5C"/>
  <w15:docId w15:val="{CD51778F-9DA5-42C0-9635-45FB731E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3392F"/>
    <w:pPr>
      <w:widowControl w:val="0"/>
      <w:spacing w:after="0" w:line="240" w:lineRule="auto"/>
    </w:pPr>
    <w:rPr>
      <w:rFonts w:ascii="Times New Roman" w:hAnsi="Times New Roman"/>
    </w:rPr>
  </w:style>
  <w:style w:type="paragraph" w:styleId="Heading1">
    <w:name w:val="heading 1"/>
    <w:basedOn w:val="Normal"/>
    <w:link w:val="Heading1Char"/>
    <w:qFormat/>
    <w:rsid w:val="00FE5921"/>
    <w:pPr>
      <w:numPr>
        <w:numId w:val="1"/>
      </w:numPr>
      <w:tabs>
        <w:tab w:val="left" w:pos="476"/>
      </w:tabs>
      <w:spacing w:before="164" w:line="276" w:lineRule="auto"/>
      <w:outlineLvl w:val="0"/>
    </w:pPr>
    <w:rPr>
      <w:rFonts w:eastAsia="Times New Roman" w:cs="Times New Roman"/>
      <w:b/>
      <w:bCs/>
      <w:sz w:val="24"/>
    </w:rPr>
  </w:style>
  <w:style w:type="paragraph" w:styleId="Heading2">
    <w:name w:val="heading 2"/>
    <w:basedOn w:val="Normal"/>
    <w:next w:val="Normal"/>
    <w:link w:val="Heading2Char"/>
    <w:uiPriority w:val="9"/>
    <w:unhideWhenUsed/>
    <w:qFormat/>
    <w:rsid w:val="00FE5921"/>
    <w:pPr>
      <w:keepNext/>
      <w:keepLines/>
      <w:spacing w:before="200"/>
      <w:outlineLvl w:val="1"/>
    </w:pPr>
    <w:rPr>
      <w:rFonts w:eastAsiaTheme="majorEastAsia" w:cs="Times New Roman"/>
      <w:b/>
      <w:bCs/>
      <w:sz w:val="24"/>
      <w:szCs w:val="26"/>
      <w:u w:val="single"/>
    </w:rPr>
  </w:style>
  <w:style w:type="paragraph" w:styleId="Heading3">
    <w:name w:val="heading 3"/>
    <w:basedOn w:val="Normal"/>
    <w:next w:val="Normal"/>
    <w:link w:val="Heading3Char"/>
    <w:uiPriority w:val="9"/>
    <w:semiHidden/>
    <w:unhideWhenUsed/>
    <w:qFormat/>
    <w:rsid w:val="006B24FA"/>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6B24FA"/>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5921"/>
    <w:rPr>
      <w:rFonts w:ascii="Times New Roman" w:eastAsia="Times New Roman" w:hAnsi="Times New Roman" w:cs="Times New Roman"/>
      <w:b/>
      <w:bCs/>
      <w:sz w:val="24"/>
    </w:rPr>
  </w:style>
  <w:style w:type="character" w:customStyle="1" w:styleId="Heading2Char">
    <w:name w:val="Heading 2 Char"/>
    <w:basedOn w:val="DefaultParagraphFont"/>
    <w:link w:val="Heading2"/>
    <w:uiPriority w:val="9"/>
    <w:rsid w:val="00FE5921"/>
    <w:rPr>
      <w:rFonts w:ascii="Times New Roman" w:eastAsiaTheme="majorEastAsia" w:hAnsi="Times New Roman" w:cs="Times New Roman"/>
      <w:b/>
      <w:bCs/>
      <w:sz w:val="24"/>
      <w:szCs w:val="26"/>
      <w:u w:val="single"/>
    </w:rPr>
  </w:style>
  <w:style w:type="character" w:customStyle="1" w:styleId="Heading3Char">
    <w:name w:val="Heading 3 Char"/>
    <w:basedOn w:val="DefaultParagraphFont"/>
    <w:link w:val="Heading3"/>
    <w:uiPriority w:val="9"/>
    <w:semiHidden/>
    <w:rsid w:val="006B24FA"/>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uiPriority w:val="9"/>
    <w:semiHidden/>
    <w:rsid w:val="006B24FA"/>
    <w:rPr>
      <w:rFonts w:asciiTheme="majorHAnsi" w:eastAsiaTheme="majorEastAsia" w:hAnsiTheme="majorHAnsi" w:cstheme="majorBidi"/>
      <w:b/>
      <w:bCs/>
      <w:i/>
      <w:iCs/>
      <w:color w:val="4472C4" w:themeColor="accent1"/>
      <w:lang w:val="en-US"/>
    </w:rPr>
  </w:style>
  <w:style w:type="table" w:customStyle="1" w:styleId="TableNormal1">
    <w:name w:val="Table Normal1"/>
    <w:uiPriority w:val="2"/>
    <w:semiHidden/>
    <w:unhideWhenUsed/>
    <w:qFormat/>
    <w:rsid w:val="006B24FA"/>
    <w:pPr>
      <w:widowControl w:val="0"/>
      <w:spacing w:after="0" w:line="240" w:lineRule="auto"/>
    </w:pPr>
    <w:rPr>
      <w:lang w:val="en-US"/>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041042"/>
    <w:pPr>
      <w:spacing w:before="20" w:line="276" w:lineRule="auto"/>
      <w:ind w:left="816" w:hanging="357"/>
    </w:pPr>
    <w:rPr>
      <w:rFonts w:eastAsia="Times New Roman"/>
      <w:szCs w:val="20"/>
    </w:rPr>
  </w:style>
  <w:style w:type="character" w:customStyle="1" w:styleId="BodyTextChar">
    <w:name w:val="Body Text Char"/>
    <w:basedOn w:val="DefaultParagraphFont"/>
    <w:link w:val="BodyText"/>
    <w:uiPriority w:val="1"/>
    <w:rsid w:val="00041042"/>
    <w:rPr>
      <w:rFonts w:ascii="Times New Roman" w:eastAsia="Times New Roman" w:hAnsi="Times New Roman"/>
      <w:szCs w:val="20"/>
      <w:lang w:val="en-US"/>
    </w:rPr>
  </w:style>
  <w:style w:type="paragraph" w:styleId="ListParagraph">
    <w:name w:val="List Paragraph"/>
    <w:aliases w:val="lp1,Bullet 1,Use Case List Paragraph,Numbering,ERP-List Paragraph,List Paragraph11,List Paragraph Red,List Paragraph21,Table of contents numbered,Buletai,List Paragraph1,Bullet EY,List Paragraph2,Lentele,VARNELES"/>
    <w:basedOn w:val="Normal"/>
    <w:link w:val="ListParagraphChar"/>
    <w:uiPriority w:val="34"/>
    <w:qFormat/>
    <w:rsid w:val="006B24FA"/>
  </w:style>
  <w:style w:type="paragraph" w:customStyle="1" w:styleId="TableParagraph">
    <w:name w:val="Table Paragraph"/>
    <w:basedOn w:val="Normal"/>
    <w:uiPriority w:val="1"/>
    <w:qFormat/>
    <w:rsid w:val="006B24FA"/>
  </w:style>
  <w:style w:type="paragraph" w:styleId="Header">
    <w:name w:val="header"/>
    <w:basedOn w:val="Normal"/>
    <w:link w:val="HeaderChar"/>
    <w:uiPriority w:val="99"/>
    <w:unhideWhenUsed/>
    <w:rsid w:val="006B24FA"/>
    <w:pPr>
      <w:tabs>
        <w:tab w:val="center" w:pos="4819"/>
        <w:tab w:val="right" w:pos="9638"/>
      </w:tabs>
    </w:pPr>
  </w:style>
  <w:style w:type="character" w:customStyle="1" w:styleId="HeaderChar">
    <w:name w:val="Header Char"/>
    <w:basedOn w:val="DefaultParagraphFont"/>
    <w:link w:val="Header"/>
    <w:uiPriority w:val="99"/>
    <w:rsid w:val="006B24FA"/>
    <w:rPr>
      <w:lang w:val="en-US"/>
    </w:rPr>
  </w:style>
  <w:style w:type="paragraph" w:styleId="Footer">
    <w:name w:val="footer"/>
    <w:basedOn w:val="Normal"/>
    <w:link w:val="FooterChar"/>
    <w:uiPriority w:val="99"/>
    <w:unhideWhenUsed/>
    <w:rsid w:val="006B24FA"/>
    <w:pPr>
      <w:tabs>
        <w:tab w:val="center" w:pos="4819"/>
        <w:tab w:val="right" w:pos="9638"/>
      </w:tabs>
    </w:pPr>
  </w:style>
  <w:style w:type="character" w:customStyle="1" w:styleId="FooterChar">
    <w:name w:val="Footer Char"/>
    <w:basedOn w:val="DefaultParagraphFont"/>
    <w:link w:val="Footer"/>
    <w:uiPriority w:val="99"/>
    <w:rsid w:val="006B24FA"/>
    <w:rPr>
      <w:lang w:val="en-US"/>
    </w:rPr>
  </w:style>
  <w:style w:type="paragraph" w:styleId="CommentText">
    <w:name w:val="annotation text"/>
    <w:aliases w:val="Diagrama, Diagrama Diagrama Diagrama Diagrama, Diagrama Diagrama Diagrama, Diagrama Diagrama Char Char, Diagrama Diagrama Char,Diagrama Diagrama Diagrama Diagrama,Diagrama Diagrama Diagrama,Diagrama Diagrama Char Char"/>
    <w:basedOn w:val="Normal"/>
    <w:link w:val="CommentTextChar"/>
    <w:uiPriority w:val="99"/>
    <w:unhideWhenUsed/>
    <w:rsid w:val="006B24FA"/>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Diagrama Char"/>
    <w:basedOn w:val="DefaultParagraphFont"/>
    <w:link w:val="CommentText"/>
    <w:uiPriority w:val="99"/>
    <w:rsid w:val="006B24FA"/>
    <w:rPr>
      <w:sz w:val="20"/>
      <w:szCs w:val="20"/>
      <w:lang w:val="en-US"/>
    </w:rPr>
  </w:style>
  <w:style w:type="character" w:styleId="CommentReference">
    <w:name w:val="annotation reference"/>
    <w:uiPriority w:val="99"/>
    <w:rsid w:val="006B24FA"/>
    <w:rPr>
      <w:sz w:val="16"/>
      <w:szCs w:val="16"/>
    </w:rPr>
  </w:style>
  <w:style w:type="paragraph" w:styleId="BalloonText">
    <w:name w:val="Balloon Text"/>
    <w:basedOn w:val="Normal"/>
    <w:link w:val="BalloonTextChar"/>
    <w:uiPriority w:val="99"/>
    <w:semiHidden/>
    <w:unhideWhenUsed/>
    <w:rsid w:val="006B24FA"/>
    <w:rPr>
      <w:rFonts w:ascii="Tahoma" w:hAnsi="Tahoma" w:cs="Tahoma"/>
      <w:sz w:val="16"/>
      <w:szCs w:val="16"/>
    </w:rPr>
  </w:style>
  <w:style w:type="character" w:customStyle="1" w:styleId="BalloonTextChar">
    <w:name w:val="Balloon Text Char"/>
    <w:basedOn w:val="DefaultParagraphFont"/>
    <w:link w:val="BalloonText"/>
    <w:uiPriority w:val="99"/>
    <w:semiHidden/>
    <w:rsid w:val="006B24FA"/>
    <w:rPr>
      <w:rFonts w:ascii="Tahoma" w:hAnsi="Tahoma" w:cs="Tahoma"/>
      <w:sz w:val="16"/>
      <w:szCs w:val="16"/>
      <w:lang w:val="en-US"/>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Buletai Char,List Paragraph1 Char"/>
    <w:link w:val="ListParagraph"/>
    <w:uiPriority w:val="34"/>
    <w:rsid w:val="006B24FA"/>
    <w:rPr>
      <w:lang w:val="en-US"/>
    </w:rPr>
  </w:style>
  <w:style w:type="paragraph" w:styleId="CommentSubject">
    <w:name w:val="annotation subject"/>
    <w:basedOn w:val="CommentText"/>
    <w:next w:val="CommentText"/>
    <w:link w:val="CommentSubjectChar"/>
    <w:uiPriority w:val="99"/>
    <w:semiHidden/>
    <w:unhideWhenUsed/>
    <w:rsid w:val="006B24FA"/>
    <w:rPr>
      <w:b/>
      <w:bCs/>
    </w:rPr>
  </w:style>
  <w:style w:type="character" w:customStyle="1" w:styleId="CommentSubjectChar">
    <w:name w:val="Comment Subject Char"/>
    <w:basedOn w:val="CommentTextChar"/>
    <w:link w:val="CommentSubject"/>
    <w:uiPriority w:val="99"/>
    <w:semiHidden/>
    <w:rsid w:val="006B24FA"/>
    <w:rPr>
      <w:b/>
      <w:bCs/>
      <w:sz w:val="20"/>
      <w:szCs w:val="20"/>
      <w:lang w:val="en-US"/>
    </w:rPr>
  </w:style>
  <w:style w:type="table" w:styleId="TableGrid">
    <w:name w:val="Table Grid"/>
    <w:basedOn w:val="TableNormal"/>
    <w:uiPriority w:val="59"/>
    <w:rsid w:val="006B24FA"/>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1">
    <w:name w:val="lentele1"/>
    <w:basedOn w:val="Normal"/>
    <w:qFormat/>
    <w:rsid w:val="006B24FA"/>
    <w:pPr>
      <w:widowControl/>
      <w:numPr>
        <w:numId w:val="2"/>
      </w:numPr>
    </w:pPr>
    <w:rPr>
      <w:rFonts w:eastAsia="Times New Roman"/>
    </w:rPr>
  </w:style>
  <w:style w:type="paragraph" w:customStyle="1" w:styleId="lentele">
    <w:name w:val="lentele"/>
    <w:basedOn w:val="Normal"/>
    <w:qFormat/>
    <w:rsid w:val="00C34A31"/>
    <w:pPr>
      <w:widowControl/>
    </w:pPr>
    <w:rPr>
      <w:rFonts w:eastAsiaTheme="majorEastAsia"/>
    </w:rPr>
  </w:style>
  <w:style w:type="paragraph" w:styleId="Title">
    <w:name w:val="Title"/>
    <w:basedOn w:val="Normal"/>
    <w:next w:val="Normal"/>
    <w:link w:val="TitleChar"/>
    <w:uiPriority w:val="10"/>
    <w:qFormat/>
    <w:rsid w:val="006B24FA"/>
    <w:pPr>
      <w:contextualSpacing/>
    </w:pPr>
    <w:rPr>
      <w:rFonts w:eastAsiaTheme="majorEastAsia" w:cstheme="majorBidi"/>
      <w:b/>
      <w:spacing w:val="-10"/>
      <w:kern w:val="28"/>
      <w:sz w:val="36"/>
      <w:szCs w:val="56"/>
    </w:rPr>
  </w:style>
  <w:style w:type="character" w:customStyle="1" w:styleId="TitleChar">
    <w:name w:val="Title Char"/>
    <w:basedOn w:val="DefaultParagraphFont"/>
    <w:link w:val="Title"/>
    <w:uiPriority w:val="10"/>
    <w:rsid w:val="006B24FA"/>
    <w:rPr>
      <w:rFonts w:ascii="Times New Roman" w:eastAsiaTheme="majorEastAsia" w:hAnsi="Times New Roman" w:cstheme="majorBidi"/>
      <w:b/>
      <w:spacing w:val="-10"/>
      <w:kern w:val="28"/>
      <w:sz w:val="36"/>
      <w:szCs w:val="56"/>
      <w:lang w:val="en-US"/>
    </w:rPr>
  </w:style>
  <w:style w:type="paragraph" w:customStyle="1" w:styleId="prastasis1">
    <w:name w:val="Įprastasis1"/>
    <w:rsid w:val="00FF4630"/>
    <w:pPr>
      <w:widowControl w:val="0"/>
      <w:suppressAutoHyphens/>
      <w:spacing w:after="200" w:line="276" w:lineRule="auto"/>
    </w:pPr>
    <w:rPr>
      <w:rFonts w:ascii="Times New Roman" w:eastAsia="Calibri" w:hAnsi="Times New Roman" w:cs="Calibri"/>
      <w:color w:val="00000A"/>
      <w:sz w:val="24"/>
      <w:szCs w:val="24"/>
      <w:lang w:val="en-US"/>
    </w:rPr>
  </w:style>
  <w:style w:type="character" w:customStyle="1" w:styleId="SraopastraipaDiagrama1">
    <w:name w:val="Sąrašo pastraipa Diagrama1"/>
    <w:rsid w:val="00341834"/>
    <w:rPr>
      <w:rFonts w:eastAsia="Calibri" w:cs="Calibri"/>
      <w:color w:val="00000A"/>
      <w:sz w:val="24"/>
      <w:szCs w:val="24"/>
      <w:lang w:val="en-US" w:eastAsia="en-US"/>
    </w:rPr>
  </w:style>
  <w:style w:type="paragraph" w:styleId="FootnoteText">
    <w:name w:val="footnote text"/>
    <w:basedOn w:val="Normal"/>
    <w:link w:val="FootnoteTextChar"/>
    <w:uiPriority w:val="99"/>
    <w:semiHidden/>
    <w:unhideWhenUsed/>
    <w:rsid w:val="00041042"/>
    <w:rPr>
      <w:sz w:val="20"/>
      <w:szCs w:val="20"/>
    </w:rPr>
  </w:style>
  <w:style w:type="character" w:customStyle="1" w:styleId="FootnoteTextChar">
    <w:name w:val="Footnote Text Char"/>
    <w:basedOn w:val="DefaultParagraphFont"/>
    <w:link w:val="FootnoteText"/>
    <w:uiPriority w:val="99"/>
    <w:semiHidden/>
    <w:rsid w:val="00041042"/>
    <w:rPr>
      <w:sz w:val="20"/>
      <w:szCs w:val="20"/>
      <w:lang w:val="en-US"/>
    </w:rPr>
  </w:style>
  <w:style w:type="character" w:styleId="FootnoteReference">
    <w:name w:val="footnote reference"/>
    <w:basedOn w:val="DefaultParagraphFont"/>
    <w:uiPriority w:val="99"/>
    <w:semiHidden/>
    <w:unhideWhenUsed/>
    <w:rsid w:val="00041042"/>
    <w:rPr>
      <w:vertAlign w:val="superscript"/>
    </w:rPr>
  </w:style>
  <w:style w:type="table" w:customStyle="1" w:styleId="GridTable1Light-Accent11">
    <w:name w:val="Grid Table 1 Light - Accent 11"/>
    <w:basedOn w:val="TableNormal"/>
    <w:uiPriority w:val="46"/>
    <w:rsid w:val="005E1FAA"/>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5E1FA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lainTable51">
    <w:name w:val="Plain Table 51"/>
    <w:basedOn w:val="TableNormal"/>
    <w:uiPriority w:val="45"/>
    <w:rsid w:val="00A24BE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odyTextIndent3">
    <w:name w:val="Body Text Indent 3"/>
    <w:basedOn w:val="Normal"/>
    <w:link w:val="BodyTextIndent3Char"/>
    <w:uiPriority w:val="99"/>
    <w:semiHidden/>
    <w:unhideWhenUsed/>
    <w:rsid w:val="0043253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32539"/>
    <w:rPr>
      <w:sz w:val="16"/>
      <w:szCs w:val="16"/>
      <w:lang w:val="en-US"/>
    </w:rPr>
  </w:style>
  <w:style w:type="paragraph" w:styleId="Revision">
    <w:name w:val="Revision"/>
    <w:hidden/>
    <w:uiPriority w:val="99"/>
    <w:semiHidden/>
    <w:rsid w:val="00EF55F3"/>
    <w:pPr>
      <w:spacing w:after="0" w:line="240" w:lineRule="auto"/>
    </w:pPr>
    <w:rPr>
      <w:lang w:val="en-US"/>
    </w:rPr>
  </w:style>
  <w:style w:type="character" w:styleId="Hyperlink">
    <w:name w:val="Hyperlink"/>
    <w:basedOn w:val="DefaultParagraphFont"/>
    <w:uiPriority w:val="99"/>
    <w:unhideWhenUsed/>
    <w:rsid w:val="002F3173"/>
    <w:rPr>
      <w:color w:val="0563C1" w:themeColor="hyperlink"/>
      <w:u w:val="single"/>
    </w:rPr>
  </w:style>
  <w:style w:type="character" w:customStyle="1" w:styleId="Mention1">
    <w:name w:val="Mention1"/>
    <w:basedOn w:val="DefaultParagraphFont"/>
    <w:uiPriority w:val="99"/>
    <w:semiHidden/>
    <w:unhideWhenUsed/>
    <w:rsid w:val="002F3173"/>
    <w:rPr>
      <w:color w:val="2B579A"/>
      <w:shd w:val="clear" w:color="auto" w:fill="E6E6E6"/>
    </w:rPr>
  </w:style>
  <w:style w:type="paragraph" w:styleId="NormalWeb">
    <w:name w:val="Normal (Web)"/>
    <w:basedOn w:val="Normal"/>
    <w:uiPriority w:val="99"/>
    <w:unhideWhenUsed/>
    <w:rsid w:val="00D44A12"/>
    <w:pPr>
      <w:widowControl/>
    </w:pPr>
    <w:rPr>
      <w:rFonts w:eastAsia="Calibri" w:cs="Times New Roman"/>
      <w:sz w:val="24"/>
      <w:szCs w:val="24"/>
      <w:lang w:eastAsia="lt-LT"/>
    </w:rPr>
  </w:style>
  <w:style w:type="table" w:customStyle="1" w:styleId="TableNormal11">
    <w:name w:val="Table Normal11"/>
    <w:uiPriority w:val="2"/>
    <w:semiHidden/>
    <w:unhideWhenUsed/>
    <w:qFormat/>
    <w:rsid w:val="00412299"/>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00793">
      <w:bodyDiv w:val="1"/>
      <w:marLeft w:val="0"/>
      <w:marRight w:val="0"/>
      <w:marTop w:val="0"/>
      <w:marBottom w:val="0"/>
      <w:divBdr>
        <w:top w:val="none" w:sz="0" w:space="0" w:color="auto"/>
        <w:left w:val="none" w:sz="0" w:space="0" w:color="auto"/>
        <w:bottom w:val="none" w:sz="0" w:space="0" w:color="auto"/>
        <w:right w:val="none" w:sz="0" w:space="0" w:color="auto"/>
      </w:divBdr>
    </w:div>
    <w:div w:id="338779801">
      <w:bodyDiv w:val="1"/>
      <w:marLeft w:val="0"/>
      <w:marRight w:val="0"/>
      <w:marTop w:val="0"/>
      <w:marBottom w:val="0"/>
      <w:divBdr>
        <w:top w:val="none" w:sz="0" w:space="0" w:color="auto"/>
        <w:left w:val="none" w:sz="0" w:space="0" w:color="auto"/>
        <w:bottom w:val="none" w:sz="0" w:space="0" w:color="auto"/>
        <w:right w:val="none" w:sz="0" w:space="0" w:color="auto"/>
      </w:divBdr>
    </w:div>
    <w:div w:id="539711618">
      <w:bodyDiv w:val="1"/>
      <w:marLeft w:val="0"/>
      <w:marRight w:val="0"/>
      <w:marTop w:val="0"/>
      <w:marBottom w:val="0"/>
      <w:divBdr>
        <w:top w:val="none" w:sz="0" w:space="0" w:color="auto"/>
        <w:left w:val="none" w:sz="0" w:space="0" w:color="auto"/>
        <w:bottom w:val="none" w:sz="0" w:space="0" w:color="auto"/>
        <w:right w:val="none" w:sz="0" w:space="0" w:color="auto"/>
      </w:divBdr>
    </w:div>
    <w:div w:id="851261966">
      <w:bodyDiv w:val="1"/>
      <w:marLeft w:val="0"/>
      <w:marRight w:val="0"/>
      <w:marTop w:val="0"/>
      <w:marBottom w:val="0"/>
      <w:divBdr>
        <w:top w:val="none" w:sz="0" w:space="0" w:color="auto"/>
        <w:left w:val="none" w:sz="0" w:space="0" w:color="auto"/>
        <w:bottom w:val="none" w:sz="0" w:space="0" w:color="auto"/>
        <w:right w:val="none" w:sz="0" w:space="0" w:color="auto"/>
      </w:divBdr>
    </w:div>
    <w:div w:id="1068960105">
      <w:bodyDiv w:val="1"/>
      <w:marLeft w:val="0"/>
      <w:marRight w:val="0"/>
      <w:marTop w:val="0"/>
      <w:marBottom w:val="0"/>
      <w:divBdr>
        <w:top w:val="none" w:sz="0" w:space="0" w:color="auto"/>
        <w:left w:val="none" w:sz="0" w:space="0" w:color="auto"/>
        <w:bottom w:val="none" w:sz="0" w:space="0" w:color="auto"/>
        <w:right w:val="none" w:sz="0" w:space="0" w:color="auto"/>
      </w:divBdr>
    </w:div>
    <w:div w:id="1145006196">
      <w:bodyDiv w:val="1"/>
      <w:marLeft w:val="0"/>
      <w:marRight w:val="0"/>
      <w:marTop w:val="0"/>
      <w:marBottom w:val="0"/>
      <w:divBdr>
        <w:top w:val="none" w:sz="0" w:space="0" w:color="auto"/>
        <w:left w:val="none" w:sz="0" w:space="0" w:color="auto"/>
        <w:bottom w:val="none" w:sz="0" w:space="0" w:color="auto"/>
        <w:right w:val="none" w:sz="0" w:space="0" w:color="auto"/>
      </w:divBdr>
    </w:div>
    <w:div w:id="1149829276">
      <w:bodyDiv w:val="1"/>
      <w:marLeft w:val="0"/>
      <w:marRight w:val="0"/>
      <w:marTop w:val="0"/>
      <w:marBottom w:val="0"/>
      <w:divBdr>
        <w:top w:val="none" w:sz="0" w:space="0" w:color="auto"/>
        <w:left w:val="none" w:sz="0" w:space="0" w:color="auto"/>
        <w:bottom w:val="none" w:sz="0" w:space="0" w:color="auto"/>
        <w:right w:val="none" w:sz="0" w:space="0" w:color="auto"/>
      </w:divBdr>
    </w:div>
    <w:div w:id="1285623876">
      <w:bodyDiv w:val="1"/>
      <w:marLeft w:val="0"/>
      <w:marRight w:val="0"/>
      <w:marTop w:val="0"/>
      <w:marBottom w:val="0"/>
      <w:divBdr>
        <w:top w:val="none" w:sz="0" w:space="0" w:color="auto"/>
        <w:left w:val="none" w:sz="0" w:space="0" w:color="auto"/>
        <w:bottom w:val="none" w:sz="0" w:space="0" w:color="auto"/>
        <w:right w:val="none" w:sz="0" w:space="0" w:color="auto"/>
      </w:divBdr>
    </w:div>
    <w:div w:id="190922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1173CC044DF745A915260443952D25" ma:contentTypeVersion="10" ma:contentTypeDescription="Create a new document." ma:contentTypeScope="" ma:versionID="764f9cb7579b185d211d2989e5ea3454">
  <xsd:schema xmlns:xsd="http://www.w3.org/2001/XMLSchema" xmlns:xs="http://www.w3.org/2001/XMLSchema" xmlns:p="http://schemas.microsoft.com/office/2006/metadata/properties" xmlns:ns3="f63572a0-8626-4a8b-aa78-a02c4a64de57" xmlns:ns4="c7329f78-2603-451c-9c48-c60a73e7537b" targetNamespace="http://schemas.microsoft.com/office/2006/metadata/properties" ma:root="true" ma:fieldsID="dc921bd54f0e1c2a7fb523408cce73e6" ns3:_="" ns4:_="">
    <xsd:import namespace="f63572a0-8626-4a8b-aa78-a02c4a64de57"/>
    <xsd:import namespace="c7329f78-2603-451c-9c48-c60a73e7537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3572a0-8626-4a8b-aa78-a02c4a64de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329f78-2603-451c-9c48-c60a73e7537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1F34D-419E-47DE-85BC-695F539BD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3572a0-8626-4a8b-aa78-a02c4a64de57"/>
    <ds:schemaRef ds:uri="c7329f78-2603-451c-9c48-c60a73e753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DBB164-EB18-4DEE-A937-A33372812ED7}">
  <ds:schemaRefs>
    <ds:schemaRef ds:uri="http://schemas.microsoft.com/sharepoint/v3/contenttype/forms"/>
  </ds:schemaRefs>
</ds:datastoreItem>
</file>

<file path=customXml/itemProps3.xml><?xml version="1.0" encoding="utf-8"?>
<ds:datastoreItem xmlns:ds="http://schemas.openxmlformats.org/officeDocument/2006/customXml" ds:itemID="{A2E0B75E-37C5-4D2A-B6A2-02C84B6C5B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0FCEEA-FB3E-45C6-8AF9-202B36C47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8064</Words>
  <Characters>4598</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Ieva Lukošaityte</dc:creator>
  <cp:lastModifiedBy>Irina Pribylova | VMU</cp:lastModifiedBy>
  <cp:revision>3</cp:revision>
  <cp:lastPrinted>2017-04-24T08:20:00Z</cp:lastPrinted>
  <dcterms:created xsi:type="dcterms:W3CDTF">2025-06-06T12:16:00Z</dcterms:created>
  <dcterms:modified xsi:type="dcterms:W3CDTF">2025-06-06T12:17:00Z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0x010100C21173CC044DF745A915260443952D25</vt:lpwstr>
  </property>
  <property fmtid="{D5CDD505-2E9C-101B-9397-08002B2CF9AE}" pid="3" name="_dlc_DocIdItemGuid">
    <vt:lpwstr>cf3b0cbd-242c-471a-aeae-2e6aa8e5061d</vt:lpwstr>
  </property>
</Properties>
</file>